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305" w:rsidRDefault="00DF7305" w:rsidP="00DF7305">
      <w:pPr>
        <w:ind w:firstLine="709"/>
        <w:jc w:val="both"/>
        <w:rPr>
          <w:sz w:val="28"/>
          <w:lang w:val="kk-KZ"/>
        </w:rPr>
      </w:pPr>
      <w:r>
        <w:rPr>
          <w:b/>
          <w:sz w:val="28"/>
          <w:lang w:val="kk-KZ"/>
        </w:rPr>
        <w:t>13-лекция</w:t>
      </w:r>
      <w:r w:rsidRPr="00DF7305">
        <w:rPr>
          <w:b/>
          <w:sz w:val="28"/>
          <w:lang w:val="kk-KZ"/>
        </w:rPr>
        <w:t>.Алюминий</w:t>
      </w:r>
      <w:r>
        <w:rPr>
          <w:b/>
          <w:sz w:val="28"/>
          <w:lang w:val="kk-KZ"/>
        </w:rPr>
        <w:t xml:space="preserve">ді </w:t>
      </w:r>
      <w:r w:rsidRPr="00DF7305">
        <w:rPr>
          <w:b/>
          <w:sz w:val="28"/>
          <w:lang w:val="kk-KZ"/>
        </w:rPr>
        <w:t>электроли</w:t>
      </w:r>
      <w:r>
        <w:rPr>
          <w:b/>
          <w:sz w:val="28"/>
          <w:lang w:val="kk-KZ"/>
        </w:rPr>
        <w:t>тті</w:t>
      </w:r>
      <w:r w:rsidR="00D84660">
        <w:rPr>
          <w:b/>
          <w:sz w:val="28"/>
          <w:lang w:val="kk-KZ"/>
        </w:rPr>
        <w:t>к</w:t>
      </w:r>
      <w:bookmarkStart w:id="0" w:name="_GoBack"/>
      <w:bookmarkEnd w:id="0"/>
      <w:r>
        <w:rPr>
          <w:b/>
          <w:sz w:val="28"/>
          <w:lang w:val="kk-KZ"/>
        </w:rPr>
        <w:t xml:space="preserve"> жолмен өндіру </w:t>
      </w:r>
    </w:p>
    <w:p w:rsidR="00DF7305" w:rsidRDefault="00DF7305" w:rsidP="00DF7305">
      <w:pPr>
        <w:ind w:firstLine="709"/>
        <w:jc w:val="both"/>
        <w:rPr>
          <w:sz w:val="28"/>
          <w:lang w:val="kk-KZ"/>
        </w:rPr>
      </w:pPr>
    </w:p>
    <w:p w:rsidR="00DF7305" w:rsidRPr="00DF7305" w:rsidRDefault="00DF7305" w:rsidP="00DF7305">
      <w:pPr>
        <w:ind w:firstLine="709"/>
        <w:jc w:val="both"/>
        <w:rPr>
          <w:b/>
          <w:sz w:val="28"/>
          <w:lang w:val="kk-KZ"/>
        </w:rPr>
      </w:pPr>
      <w:r w:rsidRPr="00DF7305">
        <w:rPr>
          <w:b/>
          <w:i/>
          <w:sz w:val="28"/>
          <w:u w:val="single"/>
          <w:lang w:val="kk-KZ"/>
        </w:rPr>
        <w:t>Криолит алу</w:t>
      </w:r>
      <w:r w:rsidRPr="00DF7305">
        <w:rPr>
          <w:b/>
          <w:sz w:val="28"/>
          <w:lang w:val="kk-KZ"/>
        </w:rPr>
        <w:t>.</w:t>
      </w:r>
      <w:r w:rsidRPr="00DF7305">
        <w:rPr>
          <w:sz w:val="28"/>
          <w:lang w:val="kk-KZ"/>
        </w:rPr>
        <w:t xml:space="preserve"> Алюминийді электролиздеуге арналған электролит үш негізгі компоненттерден тұрады: криолиттен  3NaF·AlF</w:t>
      </w:r>
      <w:r w:rsidRPr="00DF7305">
        <w:rPr>
          <w:sz w:val="28"/>
          <w:vertAlign w:val="subscript"/>
          <w:lang w:val="kk-KZ"/>
        </w:rPr>
        <w:t>3</w:t>
      </w:r>
      <w:r w:rsidRPr="00DF7305">
        <w:rPr>
          <w:sz w:val="28"/>
          <w:lang w:val="kk-KZ"/>
        </w:rPr>
        <w:t xml:space="preserve"> немесе 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фторлы натрийден NaF және фторлы алюминиден AlF</w:t>
      </w:r>
      <w:r w:rsidRPr="00DF7305">
        <w:rPr>
          <w:sz w:val="28"/>
          <w:vertAlign w:val="subscript"/>
          <w:lang w:val="kk-KZ"/>
        </w:rPr>
        <w:t>3</w:t>
      </w:r>
      <w:r w:rsidRPr="00DF7305">
        <w:rPr>
          <w:sz w:val="28"/>
          <w:lang w:val="kk-KZ"/>
        </w:rPr>
        <w:t>.Электролит негізінен криолиттен тұрады. Бұл минералдың шикізат көздері аз, алюминий өндірісін криолитпен қамтамасыз ете алмайды. Сондықтан криолит қолдан жасалады. Криолит алу үшін табиғи минерал флюорит (дала шпаты)  CaF</w:t>
      </w:r>
      <w:r w:rsidRPr="00DF7305">
        <w:rPr>
          <w:sz w:val="28"/>
          <w:vertAlign w:val="subscript"/>
          <w:lang w:val="kk-KZ"/>
        </w:rPr>
        <w:t>2</w:t>
      </w:r>
      <w:r w:rsidRPr="00DF7305">
        <w:rPr>
          <w:sz w:val="28"/>
          <w:lang w:val="kk-KZ"/>
        </w:rPr>
        <w:t xml:space="preserve"> қолданылады. Дала шпатынан криолитті екі әдіспен алуға болады: қышқылдық немесе сілтілік әдіспен. Сілтілік әдіс кең қолданыс  таппады. Сондықтан қазір криолитті негізінен қышқылдық әдіспен алады. Бұл әдіс бойынша флюоритті майдалайды, флотациялай байытады да, 200</w:t>
      </w:r>
      <w:r w:rsidRPr="00DF7305">
        <w:rPr>
          <w:sz w:val="28"/>
          <w:vertAlign w:val="superscript"/>
          <w:lang w:val="kk-KZ"/>
        </w:rPr>
        <w:t>0</w:t>
      </w:r>
      <w:r w:rsidRPr="00DF7305">
        <w:rPr>
          <w:sz w:val="28"/>
          <w:lang w:val="kk-KZ"/>
        </w:rPr>
        <w:t>С температурада мықты күкірт қышқылымен өңдейді. Нәтижесінде келесі химиялық реакция жүреді: CaF</w:t>
      </w:r>
      <w:r w:rsidRPr="00DF7305">
        <w:rPr>
          <w:sz w:val="28"/>
          <w:vertAlign w:val="subscript"/>
          <w:lang w:val="kk-KZ"/>
        </w:rPr>
        <w:t>2</w:t>
      </w:r>
      <w:r w:rsidRPr="00DF7305">
        <w:rPr>
          <w:sz w:val="28"/>
          <w:lang w:val="kk-KZ"/>
        </w:rPr>
        <w:t>+H</w:t>
      </w:r>
      <w:r w:rsidRPr="00DF7305">
        <w:rPr>
          <w:sz w:val="28"/>
          <w:vertAlign w:val="subscript"/>
          <w:lang w:val="kk-KZ"/>
        </w:rPr>
        <w:t>2</w:t>
      </w:r>
      <w:r w:rsidRPr="00DF7305">
        <w:rPr>
          <w:sz w:val="28"/>
          <w:lang w:val="kk-KZ"/>
        </w:rPr>
        <w:t>SO</w:t>
      </w:r>
      <w:r w:rsidRPr="00DF7305">
        <w:rPr>
          <w:sz w:val="28"/>
          <w:vertAlign w:val="subscript"/>
          <w:lang w:val="kk-KZ"/>
        </w:rPr>
        <w:t>4</w:t>
      </w:r>
      <w:r w:rsidRPr="00DF7305">
        <w:rPr>
          <w:sz w:val="28"/>
          <w:lang w:val="kk-KZ"/>
        </w:rPr>
        <w:t>=CaSO</w:t>
      </w:r>
      <w:r w:rsidRPr="00DF7305">
        <w:rPr>
          <w:sz w:val="28"/>
          <w:vertAlign w:val="subscript"/>
          <w:lang w:val="kk-KZ"/>
        </w:rPr>
        <w:t>4</w:t>
      </w:r>
      <w:r w:rsidRPr="00DF7305">
        <w:rPr>
          <w:sz w:val="28"/>
          <w:lang w:val="kk-KZ"/>
        </w:rPr>
        <w:t xml:space="preserve">+2HF              </w:t>
      </w:r>
    </w:p>
    <w:p w:rsidR="00DF7305" w:rsidRPr="00DF7305" w:rsidRDefault="00DF7305" w:rsidP="00DF7305">
      <w:pPr>
        <w:ind w:firstLine="709"/>
        <w:jc w:val="both"/>
        <w:rPr>
          <w:sz w:val="28"/>
          <w:lang w:val="kk-KZ"/>
        </w:rPr>
      </w:pPr>
      <w:r w:rsidRPr="00DF7305">
        <w:rPr>
          <w:sz w:val="28"/>
          <w:lang w:val="kk-KZ"/>
        </w:rPr>
        <w:t>Реакция жүрген кезде газ түріндегі фторлы сутек бөлінеді. Дала шпатындағы кремнезем фторлы сутекпен әрекеттескенде ұшқыш қосылыс SiF</w:t>
      </w:r>
      <w:r w:rsidRPr="00DF7305">
        <w:rPr>
          <w:sz w:val="28"/>
          <w:vertAlign w:val="subscript"/>
          <w:lang w:val="kk-KZ"/>
        </w:rPr>
        <w:t xml:space="preserve">4 </w:t>
      </w:r>
      <w:r w:rsidRPr="00DF7305">
        <w:rPr>
          <w:sz w:val="28"/>
          <w:lang w:val="kk-KZ"/>
        </w:rPr>
        <w:t xml:space="preserve"> түзіледі:</w:t>
      </w:r>
    </w:p>
    <w:p w:rsidR="00DF7305" w:rsidRPr="00DF7305" w:rsidRDefault="00DF7305" w:rsidP="00DF7305">
      <w:pPr>
        <w:ind w:firstLine="709"/>
        <w:jc w:val="both"/>
        <w:rPr>
          <w:sz w:val="28"/>
          <w:lang w:val="kk-KZ"/>
        </w:rPr>
      </w:pPr>
      <w:r w:rsidRPr="00DF7305">
        <w:rPr>
          <w:sz w:val="28"/>
          <w:lang w:val="kk-KZ"/>
        </w:rPr>
        <w:t>SiO</w:t>
      </w:r>
      <w:r w:rsidRPr="00DF7305">
        <w:rPr>
          <w:sz w:val="28"/>
          <w:vertAlign w:val="subscript"/>
          <w:lang w:val="kk-KZ"/>
        </w:rPr>
        <w:t>2</w:t>
      </w:r>
      <w:r w:rsidRPr="00DF7305">
        <w:rPr>
          <w:sz w:val="28"/>
          <w:lang w:val="kk-KZ"/>
        </w:rPr>
        <w:t xml:space="preserve"> + 4HF = SiF</w:t>
      </w:r>
      <w:r w:rsidRPr="00DF7305">
        <w:rPr>
          <w:sz w:val="28"/>
          <w:vertAlign w:val="subscript"/>
          <w:lang w:val="kk-KZ"/>
        </w:rPr>
        <w:t>4</w:t>
      </w:r>
      <w:r w:rsidRPr="00DF7305">
        <w:rPr>
          <w:sz w:val="28"/>
          <w:lang w:val="kk-KZ"/>
        </w:rPr>
        <w:t xml:space="preserve"> + 2H</w:t>
      </w:r>
      <w:r w:rsidRPr="00DF7305">
        <w:rPr>
          <w:sz w:val="28"/>
          <w:vertAlign w:val="subscript"/>
          <w:lang w:val="kk-KZ"/>
        </w:rPr>
        <w:t>2</w:t>
      </w:r>
      <w:r w:rsidRPr="00DF7305">
        <w:rPr>
          <w:sz w:val="28"/>
          <w:lang w:val="kk-KZ"/>
        </w:rPr>
        <w:t xml:space="preserve">O                                         </w:t>
      </w:r>
    </w:p>
    <w:p w:rsidR="00DF7305" w:rsidRPr="00DF7305" w:rsidRDefault="00DF7305" w:rsidP="00DF7305">
      <w:pPr>
        <w:ind w:firstLine="709"/>
        <w:jc w:val="both"/>
        <w:rPr>
          <w:sz w:val="28"/>
          <w:lang w:val="kk-KZ"/>
        </w:rPr>
      </w:pPr>
      <w:r w:rsidRPr="00DF7305">
        <w:rPr>
          <w:sz w:val="28"/>
          <w:lang w:val="kk-KZ"/>
        </w:rPr>
        <w:t>Түзілетін HF және SiF</w:t>
      </w:r>
      <w:r w:rsidRPr="00DF7305">
        <w:rPr>
          <w:sz w:val="28"/>
          <w:vertAlign w:val="subscript"/>
          <w:lang w:val="kk-KZ"/>
        </w:rPr>
        <w:t>4</w:t>
      </w:r>
      <w:r w:rsidRPr="00DF7305">
        <w:rPr>
          <w:sz w:val="28"/>
          <w:lang w:val="kk-KZ"/>
        </w:rPr>
        <w:t xml:space="preserve"> тұратын газдардың қоспасын суға сіңіреді, нәтижесінде SiF</w:t>
      </w:r>
      <w:r w:rsidRPr="00DF7305">
        <w:rPr>
          <w:sz w:val="28"/>
          <w:vertAlign w:val="subscript"/>
          <w:lang w:val="kk-KZ"/>
        </w:rPr>
        <w:t>4</w:t>
      </w:r>
      <w:r w:rsidRPr="00DF7305">
        <w:rPr>
          <w:sz w:val="28"/>
          <w:lang w:val="kk-KZ"/>
        </w:rPr>
        <w:t xml:space="preserve"> + 2HF = H</w:t>
      </w:r>
      <w:r w:rsidRPr="00DF7305">
        <w:rPr>
          <w:sz w:val="28"/>
          <w:vertAlign w:val="subscript"/>
          <w:lang w:val="kk-KZ"/>
        </w:rPr>
        <w:t>2</w:t>
      </w:r>
      <w:r w:rsidRPr="00DF7305">
        <w:rPr>
          <w:sz w:val="28"/>
          <w:lang w:val="kk-KZ"/>
        </w:rPr>
        <w:t>SiF</w:t>
      </w:r>
      <w:r w:rsidRPr="00DF7305">
        <w:rPr>
          <w:sz w:val="28"/>
          <w:vertAlign w:val="subscript"/>
          <w:lang w:val="kk-KZ"/>
        </w:rPr>
        <w:t>6</w:t>
      </w:r>
    </w:p>
    <w:p w:rsidR="00DF7305" w:rsidRPr="00DF7305" w:rsidRDefault="00DF7305" w:rsidP="00DF7305">
      <w:pPr>
        <w:ind w:firstLine="709"/>
        <w:jc w:val="both"/>
        <w:rPr>
          <w:sz w:val="28"/>
          <w:lang w:val="kk-KZ"/>
        </w:rPr>
      </w:pPr>
      <w:r w:rsidRPr="00DF7305">
        <w:rPr>
          <w:sz w:val="28"/>
          <w:lang w:val="kk-KZ"/>
        </w:rPr>
        <w:t>реакциясы бойынша түзілетін кремнифторлы қышқылмен H</w:t>
      </w:r>
      <w:r w:rsidRPr="00DF7305">
        <w:rPr>
          <w:sz w:val="28"/>
          <w:vertAlign w:val="subscript"/>
          <w:lang w:val="kk-KZ"/>
        </w:rPr>
        <w:t>2</w:t>
      </w:r>
      <w:r w:rsidRPr="00DF7305">
        <w:rPr>
          <w:sz w:val="28"/>
          <w:lang w:val="kk-KZ"/>
        </w:rPr>
        <w:t>SiF</w:t>
      </w:r>
      <w:r w:rsidRPr="00DF7305">
        <w:rPr>
          <w:sz w:val="28"/>
          <w:vertAlign w:val="subscript"/>
          <w:lang w:val="kk-KZ"/>
        </w:rPr>
        <w:t xml:space="preserve">6 </w:t>
      </w:r>
      <w:r w:rsidRPr="00DF7305">
        <w:rPr>
          <w:sz w:val="28"/>
          <w:lang w:val="kk-KZ"/>
        </w:rPr>
        <w:t>ластанған балқытқыш қышқыл алынады. Ластанған балқытқыш қышқыл оған сода қосып кремнисіздендіріледі. Сода кремнефторлы қышқылмен ірекеттесіп, ерігіштігі аз кремнефторлы натрий 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қосылысын түзеді:</w:t>
      </w:r>
    </w:p>
    <w:p w:rsidR="00DF7305" w:rsidRPr="00DF7305" w:rsidRDefault="00DF7305" w:rsidP="00DF7305">
      <w:pPr>
        <w:ind w:firstLine="709"/>
        <w:jc w:val="both"/>
        <w:rPr>
          <w:sz w:val="28"/>
          <w:lang w:val="kk-KZ"/>
        </w:rPr>
      </w:pPr>
      <w:r w:rsidRPr="00DF7305">
        <w:rPr>
          <w:sz w:val="28"/>
          <w:lang w:val="kk-KZ"/>
        </w:rPr>
        <w:t xml:space="preserve">                               H</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 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 H</w:t>
      </w:r>
      <w:r w:rsidRPr="00DF7305">
        <w:rPr>
          <w:sz w:val="28"/>
          <w:vertAlign w:val="subscript"/>
          <w:lang w:val="kk-KZ"/>
        </w:rPr>
        <w:t>2</w:t>
      </w:r>
      <w:r w:rsidRPr="00DF7305">
        <w:rPr>
          <w:sz w:val="28"/>
          <w:lang w:val="kk-KZ"/>
        </w:rPr>
        <w:t>O + CO</w:t>
      </w:r>
      <w:r w:rsidRPr="00DF7305">
        <w:rPr>
          <w:sz w:val="28"/>
          <w:vertAlign w:val="subscript"/>
          <w:lang w:val="kk-KZ"/>
        </w:rPr>
        <w:t xml:space="preserve">2         </w:t>
      </w:r>
    </w:p>
    <w:p w:rsidR="00DF7305" w:rsidRPr="00DF7305" w:rsidRDefault="00DF7305" w:rsidP="00DF7305">
      <w:pPr>
        <w:ind w:firstLine="709"/>
        <w:jc w:val="both"/>
        <w:rPr>
          <w:sz w:val="28"/>
          <w:lang w:val="kk-KZ"/>
        </w:rPr>
      </w:pPr>
      <w:r w:rsidRPr="00DF7305">
        <w:rPr>
          <w:sz w:val="28"/>
          <w:lang w:val="kk-KZ"/>
        </w:rPr>
        <w:t>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тұзының тұнбасы сұзіледі, ал кремниден тазарған ерітіндіні фторлы алюминий қышқылын алу үшін алюминий гидрооксидінің стехиометриялық мөлшерімен өңдейді:  </w:t>
      </w:r>
    </w:p>
    <w:p w:rsidR="00DF7305" w:rsidRPr="00DF7305" w:rsidRDefault="00DF7305" w:rsidP="00DF7305">
      <w:pPr>
        <w:ind w:firstLine="709"/>
        <w:jc w:val="both"/>
        <w:rPr>
          <w:sz w:val="28"/>
          <w:lang w:val="kk-KZ"/>
        </w:rPr>
      </w:pPr>
      <w:r w:rsidRPr="00DF7305">
        <w:rPr>
          <w:sz w:val="28"/>
          <w:lang w:val="kk-KZ"/>
        </w:rPr>
        <w:t>6HF + Al(OH)</w:t>
      </w:r>
      <w:r w:rsidRPr="00DF7305">
        <w:rPr>
          <w:sz w:val="28"/>
          <w:vertAlign w:val="subscript"/>
          <w:lang w:val="kk-KZ"/>
        </w:rPr>
        <w:t>3</w:t>
      </w:r>
      <w:r w:rsidRPr="00DF7305">
        <w:rPr>
          <w:sz w:val="28"/>
          <w:lang w:val="kk-KZ"/>
        </w:rPr>
        <w:t xml:space="preserve"> = H</w:t>
      </w:r>
      <w:r w:rsidRPr="00DF7305">
        <w:rPr>
          <w:sz w:val="28"/>
          <w:vertAlign w:val="subscript"/>
          <w:lang w:val="kk-KZ"/>
        </w:rPr>
        <w:t>2</w:t>
      </w:r>
      <w:r w:rsidRPr="00DF7305">
        <w:rPr>
          <w:sz w:val="28"/>
          <w:lang w:val="kk-KZ"/>
        </w:rPr>
        <w:t>AlF</w:t>
      </w:r>
      <w:r w:rsidRPr="00DF7305">
        <w:rPr>
          <w:sz w:val="28"/>
          <w:vertAlign w:val="subscript"/>
          <w:lang w:val="kk-KZ"/>
        </w:rPr>
        <w:t>6</w:t>
      </w:r>
      <w:r w:rsidRPr="00DF7305">
        <w:rPr>
          <w:sz w:val="28"/>
          <w:lang w:val="kk-KZ"/>
        </w:rPr>
        <w:t xml:space="preserve"> + 3H</w:t>
      </w:r>
      <w:r w:rsidRPr="00DF7305">
        <w:rPr>
          <w:sz w:val="28"/>
          <w:vertAlign w:val="subscript"/>
          <w:lang w:val="kk-KZ"/>
        </w:rPr>
        <w:t>2</w:t>
      </w:r>
      <w:r w:rsidRPr="00DF7305">
        <w:rPr>
          <w:sz w:val="28"/>
          <w:lang w:val="kk-KZ"/>
        </w:rPr>
        <w:t xml:space="preserve">O                                </w:t>
      </w:r>
    </w:p>
    <w:p w:rsidR="00DF7305" w:rsidRPr="00DF7305" w:rsidRDefault="00DF7305" w:rsidP="00DF7305">
      <w:pPr>
        <w:ind w:firstLine="709"/>
        <w:jc w:val="both"/>
        <w:rPr>
          <w:sz w:val="28"/>
          <w:lang w:val="kk-KZ"/>
        </w:rPr>
      </w:pPr>
      <w:r w:rsidRPr="00DF7305">
        <w:rPr>
          <w:sz w:val="28"/>
          <w:lang w:val="kk-KZ"/>
        </w:rPr>
        <w:t xml:space="preserve">Алынған фторлы алюминий қышқылының ерітіндісін криолит алу үшін  содамен өңдейді: </w:t>
      </w:r>
    </w:p>
    <w:p w:rsidR="00DF7305" w:rsidRPr="00DF7305" w:rsidRDefault="00DF7305" w:rsidP="00DF7305">
      <w:pPr>
        <w:ind w:firstLine="709"/>
        <w:jc w:val="both"/>
        <w:rPr>
          <w:sz w:val="28"/>
          <w:lang w:val="kk-KZ"/>
        </w:rPr>
      </w:pPr>
      <w:r w:rsidRPr="00DF7305">
        <w:rPr>
          <w:sz w:val="28"/>
          <w:lang w:val="kk-KZ"/>
        </w:rPr>
        <w:t>2H</w:t>
      </w:r>
      <w:r w:rsidRPr="00DF7305">
        <w:rPr>
          <w:sz w:val="28"/>
          <w:vertAlign w:val="subscript"/>
          <w:lang w:val="kk-KZ"/>
        </w:rPr>
        <w:t>2</w:t>
      </w:r>
      <w:r w:rsidRPr="00DF7305">
        <w:rPr>
          <w:sz w:val="28"/>
          <w:lang w:val="kk-KZ"/>
        </w:rPr>
        <w:t>AlF</w:t>
      </w:r>
      <w:r w:rsidRPr="00DF7305">
        <w:rPr>
          <w:sz w:val="28"/>
          <w:vertAlign w:val="subscript"/>
          <w:lang w:val="kk-KZ"/>
        </w:rPr>
        <w:t>6</w:t>
      </w:r>
      <w:r w:rsidRPr="00DF7305">
        <w:rPr>
          <w:sz w:val="28"/>
          <w:lang w:val="kk-KZ"/>
        </w:rPr>
        <w:t xml:space="preserve">  + 3Na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2Na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xml:space="preserve">  + СО</w:t>
      </w:r>
      <w:r w:rsidRPr="00DF7305">
        <w:rPr>
          <w:sz w:val="28"/>
          <w:vertAlign w:val="subscript"/>
          <w:lang w:val="kk-KZ"/>
        </w:rPr>
        <w:t>2</w:t>
      </w:r>
      <w:r w:rsidRPr="00DF7305">
        <w:rPr>
          <w:sz w:val="28"/>
          <w:lang w:val="kk-KZ"/>
        </w:rPr>
        <w:t xml:space="preserve"> + 2Н</w:t>
      </w:r>
      <w:r w:rsidRPr="00DF7305">
        <w:rPr>
          <w:sz w:val="28"/>
          <w:vertAlign w:val="subscript"/>
          <w:lang w:val="kk-KZ"/>
        </w:rPr>
        <w:t>2</w:t>
      </w:r>
      <w:r w:rsidRPr="00DF7305">
        <w:rPr>
          <w:sz w:val="28"/>
          <w:lang w:val="kk-KZ"/>
        </w:rPr>
        <w:t>О              (5.34)</w:t>
      </w:r>
    </w:p>
    <w:p w:rsidR="00DF7305" w:rsidRPr="00DF7305" w:rsidRDefault="00DF7305" w:rsidP="00DF7305">
      <w:pPr>
        <w:ind w:firstLine="709"/>
        <w:jc w:val="both"/>
        <w:rPr>
          <w:sz w:val="28"/>
          <w:lang w:val="kk-KZ"/>
        </w:rPr>
      </w:pPr>
      <w:r w:rsidRPr="00DF7305">
        <w:rPr>
          <w:sz w:val="28"/>
          <w:lang w:val="kk-KZ"/>
        </w:rPr>
        <w:t xml:space="preserve"> Криолит суда ерімейді де тұнбаға түседі. Криолиттің тұнбасын сүзіп алып  кептіреді.Фторлы алюминиді балқытқыш қышқылды артық  Al(OH)</w:t>
      </w:r>
      <w:r w:rsidRPr="00DF7305">
        <w:rPr>
          <w:sz w:val="28"/>
          <w:vertAlign w:val="subscript"/>
          <w:lang w:val="kk-KZ"/>
        </w:rPr>
        <w:t>3</w:t>
      </w:r>
      <w:r w:rsidRPr="00DF7305">
        <w:rPr>
          <w:sz w:val="28"/>
          <w:lang w:val="kk-KZ"/>
        </w:rPr>
        <w:t xml:space="preserve"> пен бейтараптау арқылы алады: 3HF + Al(OH)</w:t>
      </w:r>
      <w:r w:rsidRPr="00DF7305">
        <w:rPr>
          <w:sz w:val="28"/>
          <w:vertAlign w:val="subscript"/>
          <w:lang w:val="kk-KZ"/>
        </w:rPr>
        <w:t>3</w:t>
      </w:r>
      <w:r w:rsidRPr="00DF7305">
        <w:rPr>
          <w:sz w:val="28"/>
          <w:lang w:val="kk-KZ"/>
        </w:rPr>
        <w:t xml:space="preserve"> = AlF</w:t>
      </w:r>
      <w:r w:rsidRPr="00DF7305">
        <w:rPr>
          <w:sz w:val="28"/>
          <w:vertAlign w:val="subscript"/>
          <w:lang w:val="kk-KZ"/>
        </w:rPr>
        <w:t>3</w:t>
      </w:r>
      <w:r w:rsidRPr="00DF7305">
        <w:rPr>
          <w:sz w:val="28"/>
          <w:lang w:val="kk-KZ"/>
        </w:rPr>
        <w:t xml:space="preserve"> + 3H</w:t>
      </w:r>
      <w:r w:rsidRPr="00DF7305">
        <w:rPr>
          <w:sz w:val="28"/>
          <w:vertAlign w:val="subscript"/>
          <w:lang w:val="kk-KZ"/>
        </w:rPr>
        <w:t>2</w:t>
      </w:r>
      <w:r w:rsidRPr="00DF7305">
        <w:rPr>
          <w:sz w:val="28"/>
          <w:lang w:val="kk-KZ"/>
        </w:rPr>
        <w:t>O                              Содамен балқытқыш қышқылға әсер ету арқылы фторлы натрий алынады:</w:t>
      </w:r>
    </w:p>
    <w:p w:rsidR="00DF7305" w:rsidRPr="00DF7305" w:rsidRDefault="00DF7305" w:rsidP="00DF7305">
      <w:pPr>
        <w:ind w:firstLine="709"/>
        <w:jc w:val="both"/>
        <w:rPr>
          <w:sz w:val="28"/>
          <w:lang w:val="kk-KZ"/>
        </w:rPr>
      </w:pPr>
      <w:r w:rsidRPr="00DF7305">
        <w:rPr>
          <w:sz w:val="28"/>
          <w:lang w:val="kk-KZ"/>
        </w:rPr>
        <w:t>2HF + 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2NaF + CO</w:t>
      </w:r>
      <w:r w:rsidRPr="00DF7305">
        <w:rPr>
          <w:sz w:val="28"/>
          <w:vertAlign w:val="subscript"/>
          <w:lang w:val="kk-KZ"/>
        </w:rPr>
        <w:t>2</w:t>
      </w:r>
      <w:r w:rsidRPr="00DF7305">
        <w:rPr>
          <w:sz w:val="28"/>
          <w:lang w:val="kk-KZ"/>
        </w:rPr>
        <w:t xml:space="preserve"> + H</w:t>
      </w:r>
      <w:r w:rsidRPr="00DF7305">
        <w:rPr>
          <w:sz w:val="28"/>
          <w:vertAlign w:val="subscript"/>
          <w:lang w:val="kk-KZ"/>
        </w:rPr>
        <w:t>2</w:t>
      </w:r>
      <w:r w:rsidRPr="00DF7305">
        <w:rPr>
          <w:sz w:val="28"/>
          <w:lang w:val="kk-KZ"/>
        </w:rPr>
        <w:t xml:space="preserve">O      </w:t>
      </w:r>
    </w:p>
    <w:p w:rsidR="00DF7305" w:rsidRDefault="00DF7305" w:rsidP="00DF7305">
      <w:pPr>
        <w:ind w:firstLine="709"/>
        <w:jc w:val="both"/>
        <w:rPr>
          <w:b/>
          <w:sz w:val="28"/>
          <w:lang w:val="kk-KZ"/>
        </w:rPr>
      </w:pPr>
    </w:p>
    <w:p w:rsidR="00DF7305" w:rsidRPr="00DF7305" w:rsidRDefault="00DF7305" w:rsidP="00DF7305">
      <w:pPr>
        <w:ind w:firstLine="709"/>
        <w:jc w:val="both"/>
        <w:rPr>
          <w:b/>
          <w:sz w:val="28"/>
          <w:lang w:val="kk-KZ"/>
        </w:rPr>
      </w:pPr>
      <w:r w:rsidRPr="00DF7305">
        <w:rPr>
          <w:b/>
          <w:sz w:val="28"/>
          <w:lang w:val="kk-KZ"/>
        </w:rPr>
        <w:t>Криолиті – глинозёмды балқыманың физика-химиялық қасиеттері</w:t>
      </w:r>
    </w:p>
    <w:p w:rsidR="00DF7305" w:rsidRPr="00DF7305" w:rsidRDefault="00DF7305" w:rsidP="00DF7305">
      <w:pPr>
        <w:ind w:firstLine="709"/>
        <w:jc w:val="both"/>
        <w:rPr>
          <w:sz w:val="28"/>
          <w:lang w:val="kk-KZ"/>
        </w:rPr>
      </w:pPr>
      <w:r w:rsidRPr="00DF7305">
        <w:rPr>
          <w:sz w:val="28"/>
          <w:lang w:val="kk-KZ"/>
        </w:rPr>
        <w:t>Алюминий алу үшін криолиті – глинозёмды балқыма қолданылады, ол келесі талаптарға сай болу керек:</w:t>
      </w:r>
    </w:p>
    <w:p w:rsidR="00DF7305" w:rsidRPr="00DF7305" w:rsidRDefault="00DF7305" w:rsidP="00DF7305">
      <w:pPr>
        <w:ind w:firstLine="709"/>
        <w:jc w:val="both"/>
        <w:rPr>
          <w:sz w:val="28"/>
          <w:lang w:val="kk-KZ"/>
        </w:rPr>
      </w:pPr>
      <w:r w:rsidRPr="00DF7305">
        <w:rPr>
          <w:sz w:val="28"/>
          <w:lang w:val="kk-KZ"/>
        </w:rPr>
        <w:t>- онда алюмини</w:t>
      </w:r>
      <w:r w:rsidR="00082FA6">
        <w:rPr>
          <w:sz w:val="28"/>
          <w:lang w:val="kk-KZ"/>
        </w:rPr>
        <w:t>й</w:t>
      </w:r>
      <w:r w:rsidRPr="00DF7305">
        <w:rPr>
          <w:sz w:val="28"/>
          <w:lang w:val="kk-KZ"/>
        </w:rPr>
        <w:t>ге қарағанда электртерістігі артық метал болмау керек;- глиноземды жақсы ерітуі керек;- жеңіл балқуы керек;</w:t>
      </w:r>
    </w:p>
    <w:p w:rsidR="00DF7305" w:rsidRPr="00DF7305" w:rsidRDefault="00DF7305" w:rsidP="00DF7305">
      <w:pPr>
        <w:ind w:firstLine="709"/>
        <w:jc w:val="both"/>
        <w:rPr>
          <w:sz w:val="28"/>
          <w:lang w:val="kk-KZ"/>
        </w:rPr>
      </w:pPr>
      <w:r w:rsidRPr="00DF7305">
        <w:rPr>
          <w:sz w:val="28"/>
          <w:lang w:val="kk-KZ"/>
        </w:rPr>
        <w:t>- сұйық алюминий ауадағы оттегімен қатынаспау үшін балқыманың тығыздығы алюминидің тығыздығынан кем болу керек;</w:t>
      </w:r>
    </w:p>
    <w:p w:rsidR="00DF7305" w:rsidRPr="00DF7305" w:rsidRDefault="00DF7305" w:rsidP="00DF7305">
      <w:pPr>
        <w:ind w:firstLine="709"/>
        <w:jc w:val="both"/>
        <w:rPr>
          <w:sz w:val="28"/>
          <w:lang w:val="kk-KZ"/>
        </w:rPr>
      </w:pPr>
      <w:r w:rsidRPr="00DF7305">
        <w:rPr>
          <w:sz w:val="28"/>
          <w:lang w:val="kk-KZ"/>
        </w:rPr>
        <w:lastRenderedPageBreak/>
        <w:t>- сұйық кезінде жақсы аққыш болу керек;- көміртекті шегендеумен, анодпен және катодпен әрекеттеспеу керек;</w:t>
      </w:r>
    </w:p>
    <w:p w:rsidR="00DF7305" w:rsidRPr="00DF7305" w:rsidRDefault="00DF7305" w:rsidP="00DF7305">
      <w:pPr>
        <w:ind w:firstLine="709"/>
        <w:jc w:val="both"/>
        <w:rPr>
          <w:sz w:val="28"/>
          <w:lang w:val="kk-KZ"/>
        </w:rPr>
      </w:pPr>
      <w:r w:rsidRPr="00DF7305">
        <w:rPr>
          <w:sz w:val="28"/>
          <w:lang w:val="kk-KZ"/>
        </w:rPr>
        <w:t>- электрөткізгіштігі жеткілікті жоғары болу керек;- гигроскопиялы болмау керек;- электролиз үрдісі температурасы кезінде ұшқыштығы аз болу керек.</w:t>
      </w:r>
    </w:p>
    <w:p w:rsidR="00DF7305" w:rsidRPr="00DF7305" w:rsidRDefault="00DF7305" w:rsidP="00DF7305">
      <w:pPr>
        <w:ind w:firstLine="709"/>
        <w:jc w:val="both"/>
        <w:rPr>
          <w:sz w:val="28"/>
          <w:lang w:val="kk-KZ"/>
        </w:rPr>
      </w:pPr>
      <w:r w:rsidRPr="00DF7305">
        <w:rPr>
          <w:sz w:val="28"/>
          <w:lang w:val="kk-KZ"/>
        </w:rPr>
        <w:t>Бұл талаптарға, құрамында 3-5% СаF</w:t>
      </w:r>
      <w:r w:rsidRPr="00DF7305">
        <w:rPr>
          <w:sz w:val="28"/>
          <w:vertAlign w:val="subscript"/>
          <w:lang w:val="kk-KZ"/>
        </w:rPr>
        <w:t>2</w:t>
      </w:r>
      <w:r w:rsidRPr="00DF7305">
        <w:rPr>
          <w:sz w:val="28"/>
          <w:lang w:val="kk-KZ"/>
        </w:rPr>
        <w:t>, 4-5% MgCl</w:t>
      </w:r>
      <w:r w:rsidRPr="00DF7305">
        <w:rPr>
          <w:sz w:val="28"/>
          <w:vertAlign w:val="subscript"/>
          <w:lang w:val="kk-KZ"/>
        </w:rPr>
        <w:t>2</w:t>
      </w:r>
      <w:r w:rsidRPr="00DF7305">
        <w:rPr>
          <w:sz w:val="28"/>
          <w:lang w:val="kk-KZ"/>
        </w:rPr>
        <w:t>, 1,3 -8%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бар, криолитті балқыма сай келеді. Балқыма құрамының нрегізгі сипаттамаларының бірі криолиттік қатынас, ол балқымадағы </w:t>
      </w:r>
      <w:r w:rsidRPr="00DF7305">
        <w:rPr>
          <w:noProof/>
          <w:position w:val="-30"/>
          <w:sz w:val="28"/>
        </w:rPr>
        <w:object w:dxaOrig="5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26.25pt" o:ole="">
            <v:imagedata r:id="rId5" o:title=""/>
          </v:shape>
          <o:OLEObject Type="Embed" ProgID="Equation.3" ShapeID="_x0000_i1025" DrawAspect="Content" ObjectID="_1678631088" r:id="rId6"/>
        </w:object>
      </w:r>
      <w:r w:rsidRPr="00DF7305">
        <w:rPr>
          <w:sz w:val="28"/>
          <w:lang w:val="kk-KZ"/>
        </w:rPr>
        <w:t xml:space="preserve"> молярлық қатынасы. Таза криолитте бұл қатынаы 3-ке тең. Мұндай балқыма бейтарап деп саналады. Егер криолиттік қатынас </w:t>
      </w:r>
      <w:r w:rsidRPr="00DF7305">
        <w:rPr>
          <w:noProof/>
          <w:position w:val="-30"/>
          <w:sz w:val="28"/>
        </w:rPr>
        <w:object w:dxaOrig="580" w:dyaOrig="680">
          <v:shape id="_x0000_i1026" type="#_x0000_t75" style="width:24.75pt;height:30pt" o:ole="">
            <v:imagedata r:id="rId5" o:title=""/>
          </v:shape>
          <o:OLEObject Type="Embed" ProgID="Equation.3" ShapeID="_x0000_i1026" DrawAspect="Content" ObjectID="_1678631089" r:id="rId7"/>
        </w:object>
      </w:r>
      <w:r w:rsidRPr="00DF7305">
        <w:rPr>
          <w:sz w:val="28"/>
          <w:lang w:val="kk-KZ"/>
        </w:rPr>
        <w:t xml:space="preserve">&lt; 3 болса, балқыма қышқыл, ал </w:t>
      </w:r>
      <w:r w:rsidRPr="00DF7305">
        <w:rPr>
          <w:noProof/>
          <w:position w:val="-30"/>
          <w:sz w:val="28"/>
        </w:rPr>
        <w:object w:dxaOrig="580" w:dyaOrig="680">
          <v:shape id="_x0000_i1027" type="#_x0000_t75" style="width:21.75pt;height:24.75pt" o:ole="">
            <v:imagedata r:id="rId5" o:title=""/>
          </v:shape>
          <o:OLEObject Type="Embed" ProgID="Equation.3" ShapeID="_x0000_i1027" DrawAspect="Content" ObjectID="_1678631090" r:id="rId8"/>
        </w:object>
      </w:r>
      <w:r w:rsidRPr="00DF7305">
        <w:rPr>
          <w:sz w:val="28"/>
          <w:lang w:val="kk-KZ"/>
        </w:rPr>
        <w:t>&gt; 3 болса, балқыма сілтілік деп саналады. Өндірістік электролизерлерде криолиттік қатынас 2,6-2,8 аралығында ұсталады. Криолит пен глиноземде үнемі болатын қоспалар Nа</w:t>
      </w:r>
      <w:r w:rsidRPr="00DF7305">
        <w:rPr>
          <w:sz w:val="28"/>
          <w:vertAlign w:val="subscript"/>
          <w:lang w:val="kk-KZ"/>
        </w:rPr>
        <w:t>2</w:t>
      </w:r>
      <w:r w:rsidRPr="00DF7305">
        <w:rPr>
          <w:sz w:val="28"/>
          <w:lang w:val="kk-KZ"/>
        </w:rPr>
        <w:t>O, H</w:t>
      </w:r>
      <w:r w:rsidRPr="00DF7305">
        <w:rPr>
          <w:sz w:val="28"/>
          <w:vertAlign w:val="subscript"/>
          <w:lang w:val="kk-KZ"/>
        </w:rPr>
        <w:t>2</w:t>
      </w:r>
      <w:r w:rsidRPr="00DF7305">
        <w:rPr>
          <w:sz w:val="28"/>
          <w:lang w:val="kk-KZ"/>
        </w:rPr>
        <w:t>O, CaO және  SiO</w:t>
      </w:r>
      <w:r w:rsidRPr="00DF7305">
        <w:rPr>
          <w:sz w:val="28"/>
          <w:vertAlign w:val="subscript"/>
          <w:lang w:val="kk-KZ"/>
        </w:rPr>
        <w:t>2</w:t>
      </w:r>
      <w:r w:rsidRPr="00DF7305">
        <w:rPr>
          <w:sz w:val="28"/>
          <w:lang w:val="kk-KZ"/>
        </w:rPr>
        <w:t xml:space="preserve"> балқымадағы криолитті ыдыратып, криолиттік қатынасты жоғарылатады:  </w:t>
      </w:r>
    </w:p>
    <w:p w:rsidR="00DF7305" w:rsidRPr="00DF7305" w:rsidRDefault="00DF7305" w:rsidP="00DF7305">
      <w:pPr>
        <w:ind w:firstLine="709"/>
        <w:jc w:val="both"/>
        <w:rPr>
          <w:sz w:val="28"/>
          <w:lang w:val="kk-KZ"/>
        </w:rPr>
      </w:pPr>
      <w:r w:rsidRPr="00DF7305">
        <w:rPr>
          <w:sz w:val="28"/>
          <w:lang w:val="en-GB"/>
        </w:rPr>
        <w:t>2Na</w:t>
      </w:r>
      <w:r w:rsidRPr="00DF7305">
        <w:rPr>
          <w:sz w:val="28"/>
          <w:vertAlign w:val="subscript"/>
          <w:lang w:val="en-GB"/>
        </w:rPr>
        <w:t>3</w:t>
      </w:r>
      <w:r w:rsidRPr="00DF7305">
        <w:rPr>
          <w:sz w:val="28"/>
          <w:lang w:val="en-GB"/>
        </w:rPr>
        <w:t>AlF</w:t>
      </w:r>
      <w:r w:rsidRPr="00DF7305">
        <w:rPr>
          <w:sz w:val="28"/>
          <w:vertAlign w:val="subscript"/>
          <w:lang w:val="en-GB"/>
        </w:rPr>
        <w:t>6</w:t>
      </w:r>
      <w:r w:rsidRPr="00DF7305">
        <w:rPr>
          <w:sz w:val="28"/>
          <w:lang w:val="en-GB"/>
        </w:rPr>
        <w:t xml:space="preserve"> + 3</w:t>
      </w:r>
      <w:r w:rsidRPr="00DF7305">
        <w:rPr>
          <w:sz w:val="28"/>
          <w:lang w:val="en-US"/>
        </w:rPr>
        <w:t>Na</w:t>
      </w:r>
      <w:r w:rsidRPr="00DF7305">
        <w:rPr>
          <w:sz w:val="28"/>
          <w:vertAlign w:val="subscript"/>
          <w:lang w:val="en-GB"/>
        </w:rPr>
        <w:t>2</w:t>
      </w:r>
      <w:r w:rsidRPr="00DF7305">
        <w:rPr>
          <w:sz w:val="28"/>
          <w:lang w:val="en-US"/>
        </w:rPr>
        <w:t>O</w:t>
      </w:r>
      <w:r w:rsidRPr="00DF7305">
        <w:rPr>
          <w:sz w:val="28"/>
          <w:lang w:val="en-GB"/>
        </w:rPr>
        <w:t xml:space="preserve"> = </w:t>
      </w:r>
      <w:r w:rsidRPr="00DF7305">
        <w:rPr>
          <w:sz w:val="28"/>
          <w:lang w:val="en-US"/>
        </w:rPr>
        <w:t>Al</w:t>
      </w:r>
      <w:r w:rsidRPr="00DF7305">
        <w:rPr>
          <w:sz w:val="28"/>
          <w:vertAlign w:val="subscript"/>
          <w:lang w:val="en-GB"/>
        </w:rPr>
        <w:t>2</w:t>
      </w:r>
      <w:r w:rsidRPr="00DF7305">
        <w:rPr>
          <w:sz w:val="28"/>
          <w:lang w:val="en-US"/>
        </w:rPr>
        <w:t>O</w:t>
      </w:r>
      <w:r w:rsidRPr="00DF7305">
        <w:rPr>
          <w:sz w:val="28"/>
          <w:vertAlign w:val="subscript"/>
          <w:lang w:val="en-GB"/>
        </w:rPr>
        <w:t>3</w:t>
      </w:r>
      <w:r w:rsidRPr="00DF7305">
        <w:rPr>
          <w:sz w:val="28"/>
          <w:lang w:val="en-GB"/>
        </w:rPr>
        <w:t xml:space="preserve"> + 12</w:t>
      </w:r>
      <w:proofErr w:type="spellStart"/>
      <w:r w:rsidRPr="00DF7305">
        <w:rPr>
          <w:sz w:val="28"/>
          <w:lang w:val="en-US"/>
        </w:rPr>
        <w:t>NaF</w:t>
      </w:r>
      <w:proofErr w:type="spellEnd"/>
    </w:p>
    <w:p w:rsidR="00DF7305" w:rsidRPr="00DF7305" w:rsidRDefault="00DF7305" w:rsidP="00DF7305">
      <w:pPr>
        <w:ind w:firstLine="709"/>
        <w:jc w:val="both"/>
        <w:rPr>
          <w:sz w:val="28"/>
          <w:lang w:val="en-GB"/>
        </w:rPr>
      </w:pPr>
      <w:r w:rsidRPr="00DF7305">
        <w:rPr>
          <w:sz w:val="28"/>
          <w:lang w:val="en-US"/>
        </w:rPr>
        <w:t>2Na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+ 3CaO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+ 3CaF</w:t>
      </w:r>
      <w:r w:rsidRPr="00DF7305">
        <w:rPr>
          <w:sz w:val="28"/>
          <w:vertAlign w:val="subscript"/>
          <w:lang w:val="en-US"/>
        </w:rPr>
        <w:t>2</w:t>
      </w:r>
      <w:r w:rsidRPr="00DF7305">
        <w:rPr>
          <w:sz w:val="28"/>
          <w:lang w:val="en-US"/>
        </w:rPr>
        <w:t xml:space="preserve"> +6NaF</w:t>
      </w:r>
    </w:p>
    <w:p w:rsidR="00DF7305" w:rsidRPr="00DF7305" w:rsidRDefault="00DF7305" w:rsidP="00DF7305">
      <w:pPr>
        <w:ind w:firstLine="709"/>
        <w:jc w:val="both"/>
        <w:rPr>
          <w:sz w:val="28"/>
          <w:lang w:val="en-US"/>
        </w:rPr>
      </w:pPr>
      <w:r w:rsidRPr="00DF7305">
        <w:rPr>
          <w:sz w:val="28"/>
          <w:lang w:val="en-US"/>
        </w:rPr>
        <w:t>4Na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+ 3SiO</w:t>
      </w:r>
      <w:r w:rsidRPr="00DF7305">
        <w:rPr>
          <w:sz w:val="28"/>
          <w:vertAlign w:val="subscript"/>
          <w:lang w:val="en-US"/>
        </w:rPr>
        <w:t>2</w:t>
      </w:r>
      <w:r w:rsidRPr="00DF7305">
        <w:rPr>
          <w:sz w:val="28"/>
          <w:lang w:val="en-US"/>
        </w:rPr>
        <w:t xml:space="preserve">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+ 12NaF + 3SiF</w:t>
      </w:r>
      <w:r w:rsidRPr="00DF7305">
        <w:rPr>
          <w:sz w:val="28"/>
          <w:vertAlign w:val="subscript"/>
          <w:lang w:val="en-US"/>
        </w:rPr>
        <w:t>4</w:t>
      </w:r>
    </w:p>
    <w:p w:rsidR="00DF7305" w:rsidRPr="00DF7305" w:rsidRDefault="00DF7305" w:rsidP="00DF7305">
      <w:pPr>
        <w:ind w:firstLine="709"/>
        <w:jc w:val="both"/>
        <w:rPr>
          <w:sz w:val="28"/>
          <w:lang w:val="en-US"/>
        </w:rPr>
      </w:pPr>
      <w:r w:rsidRPr="00DF7305">
        <w:rPr>
          <w:sz w:val="28"/>
          <w:lang w:val="en-US"/>
        </w:rPr>
        <w:t>2Na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+ 3H</w:t>
      </w:r>
      <w:r w:rsidRPr="00DF7305">
        <w:rPr>
          <w:sz w:val="28"/>
          <w:vertAlign w:val="subscript"/>
          <w:lang w:val="en-US"/>
        </w:rPr>
        <w:t>2</w:t>
      </w:r>
      <w:r w:rsidRPr="00DF7305">
        <w:rPr>
          <w:sz w:val="28"/>
          <w:lang w:val="en-US"/>
        </w:rPr>
        <w:t>O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+ 6NaF </w:t>
      </w:r>
      <w:proofErr w:type="gramStart"/>
      <w:r w:rsidRPr="00DF7305">
        <w:rPr>
          <w:sz w:val="28"/>
          <w:lang w:val="en-US"/>
        </w:rPr>
        <w:t>+  6HF</w:t>
      </w:r>
      <w:proofErr w:type="gramEnd"/>
    </w:p>
    <w:p w:rsidR="00DF7305" w:rsidRPr="00DF7305" w:rsidRDefault="00DF7305" w:rsidP="00DF7305">
      <w:pPr>
        <w:ind w:firstLine="709"/>
        <w:jc w:val="both"/>
        <w:rPr>
          <w:sz w:val="28"/>
          <w:lang w:val="kk-KZ"/>
        </w:rPr>
      </w:pPr>
      <w:r w:rsidRPr="00DF7305">
        <w:rPr>
          <w:sz w:val="28"/>
          <w:lang w:val="kk-KZ"/>
        </w:rPr>
        <w:t xml:space="preserve">Бұл жағдайда криолиттік қатынасты төмендету үшін балқымаға </w:t>
      </w:r>
      <w:r w:rsidRPr="00DF7305">
        <w:rPr>
          <w:sz w:val="28"/>
          <w:lang w:val="en-US"/>
        </w:rPr>
        <w:t>AlF</w:t>
      </w:r>
      <w:r w:rsidRPr="00DF7305">
        <w:rPr>
          <w:sz w:val="28"/>
          <w:vertAlign w:val="subscript"/>
          <w:lang w:val="en-US"/>
        </w:rPr>
        <w:t>3</w:t>
      </w:r>
      <w:r w:rsidRPr="00DF7305">
        <w:rPr>
          <w:sz w:val="28"/>
          <w:lang w:val="kk-KZ"/>
        </w:rPr>
        <w:t xml:space="preserve"> қосады. Басқа жағдайларда, мысалы былаудың көмірлі шегені  NaF-ды сіңірсе, криолиттік қатынас төмендейді. Бұл кезде криолиттік қатынасты керекті шамада ұстап тұру үшін балқымаға NaF қосады. Сонымен фторлы натрий мен фторлы алюминий  балқымада криолиттік қатынасты реттеу үшін қажет.</w:t>
      </w:r>
    </w:p>
    <w:p w:rsidR="00DF7305" w:rsidRPr="00DF7305" w:rsidRDefault="00DF7305" w:rsidP="00DF7305">
      <w:pPr>
        <w:ind w:firstLine="709"/>
        <w:jc w:val="both"/>
        <w:rPr>
          <w:sz w:val="28"/>
          <w:lang w:val="kk-KZ"/>
        </w:rPr>
      </w:pPr>
      <w:r w:rsidRPr="00DF7305">
        <w:rPr>
          <w:sz w:val="28"/>
          <w:lang w:val="kk-KZ"/>
        </w:rPr>
        <w:t>Таза криолиттің балқу температурасы 1000</w:t>
      </w:r>
      <w:r w:rsidRPr="00DF7305">
        <w:rPr>
          <w:sz w:val="28"/>
          <w:vertAlign w:val="superscript"/>
          <w:lang w:val="kk-KZ"/>
        </w:rPr>
        <w:t>0</w:t>
      </w:r>
      <w:r w:rsidRPr="00DF7305">
        <w:rPr>
          <w:sz w:val="28"/>
          <w:lang w:val="kk-KZ"/>
        </w:rPr>
        <w:t>С. Балқымаға CaF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қосқанда оның балқу температурасы төмендейді. Сондықтан алюминиді электролиздеу үрдісін 930-950</w:t>
      </w:r>
      <w:r w:rsidRPr="00DF7305">
        <w:rPr>
          <w:sz w:val="28"/>
          <w:vertAlign w:val="superscript"/>
          <w:lang w:val="kk-KZ"/>
        </w:rPr>
        <w:t>0</w:t>
      </w:r>
      <w:r w:rsidRPr="00DF7305">
        <w:rPr>
          <w:sz w:val="28"/>
          <w:lang w:val="kk-KZ"/>
        </w:rPr>
        <w:t>С температурада жүргізеді. Балқымада еріген түрдегі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электролиз үрдісін көп жеңілдетеді. Криолитті-кремнеземды балқымада глиноземнің еру мөлшері глиноземның еруіне қүрделі жолмен әсер ететін кролиттік қатынасқа байланысты. Криолиттік қатынасты </w:t>
      </w:r>
      <w:r w:rsidRPr="00DF7305">
        <w:rPr>
          <w:b/>
          <w:sz w:val="28"/>
          <w:lang w:val="kk-KZ"/>
        </w:rPr>
        <w:t>13</w:t>
      </w:r>
      <w:r w:rsidRPr="00DF7305">
        <w:rPr>
          <w:sz w:val="28"/>
          <w:lang w:val="kk-KZ"/>
        </w:rPr>
        <w:t>-ке дейін көтергенде глиноземның ерігіштігі артады. Ал одан жоғары көтеру балқымада глиноземның ерігіштігін азайтады.Балқымаға СaF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қосқанды глиноземның ерігіштігі азаяды. Сонымен қатар олар глиноземның еру жылдамдығын да азайтады.  Сондықтан олардың жалпы мөлшері 10% дан аспау керек. Бұл жағдай балқыманың балқу температурасын төмендетіп, глиноземның ерігіштігін жеткілікті жоғары деңгейде болуын қамтамасыз етеді. Өндірісте балқымадағы глиноземнің мөлшерін  8% шегінде ұстайды.</w:t>
      </w:r>
    </w:p>
    <w:p w:rsidR="00DF7305" w:rsidRPr="00DF7305" w:rsidRDefault="00DF7305" w:rsidP="00DF7305">
      <w:pPr>
        <w:ind w:firstLine="709"/>
        <w:jc w:val="both"/>
        <w:rPr>
          <w:sz w:val="28"/>
          <w:lang w:val="kk-KZ"/>
        </w:rPr>
      </w:pPr>
      <w:r w:rsidRPr="00DF7305">
        <w:rPr>
          <w:sz w:val="28"/>
          <w:lang w:val="kk-KZ"/>
        </w:rPr>
        <w:t>Барлық компоненттердің ішінде криолиттің тұтқырлығы ең жоғары. Балқымаға   CaF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қосу  оның тұтқырлығын  арттырады. Бірақ балқыманың тұтқырлығының өзгеруіне глиноземның әсері жоғары. 1000</w:t>
      </w:r>
      <w:r w:rsidRPr="00DF7305">
        <w:rPr>
          <w:sz w:val="28"/>
          <w:vertAlign w:val="superscript"/>
          <w:lang w:val="kk-KZ"/>
        </w:rPr>
        <w:t>0</w:t>
      </w:r>
      <w:r w:rsidRPr="00DF7305">
        <w:rPr>
          <w:sz w:val="28"/>
          <w:lang w:val="kk-KZ"/>
        </w:rPr>
        <w:t>С температурада балқымаға 10% Al</w:t>
      </w:r>
      <w:r w:rsidRPr="00DF7305">
        <w:rPr>
          <w:sz w:val="28"/>
          <w:vertAlign w:val="subscript"/>
          <w:lang w:val="kk-KZ"/>
        </w:rPr>
        <w:t>2</w:t>
      </w:r>
      <w:r w:rsidRPr="00DF7305">
        <w:rPr>
          <w:sz w:val="28"/>
          <w:lang w:val="kk-KZ"/>
        </w:rPr>
        <w:t>O</w:t>
      </w:r>
      <w:r w:rsidRPr="00DF7305">
        <w:rPr>
          <w:sz w:val="28"/>
          <w:vertAlign w:val="subscript"/>
          <w:lang w:val="kk-KZ"/>
        </w:rPr>
        <w:t xml:space="preserve">3 </w:t>
      </w:r>
      <w:r w:rsidRPr="00DF7305">
        <w:rPr>
          <w:sz w:val="28"/>
          <w:lang w:val="kk-KZ"/>
        </w:rPr>
        <w:t xml:space="preserve">қосқанда оның тұтқырлығы таза </w:t>
      </w:r>
      <w:r w:rsidRPr="00DF7305">
        <w:rPr>
          <w:sz w:val="28"/>
          <w:lang w:val="kk-KZ"/>
        </w:rPr>
        <w:lastRenderedPageBreak/>
        <w:t>криолиттің тұтқырлығымен салыстырғанда  23% артады. 1000</w:t>
      </w:r>
      <w:r w:rsidRPr="00DF7305">
        <w:rPr>
          <w:sz w:val="28"/>
          <w:vertAlign w:val="superscript"/>
          <w:lang w:val="kk-KZ"/>
        </w:rPr>
        <w:t>0</w:t>
      </w:r>
      <w:r w:rsidRPr="00DF7305">
        <w:rPr>
          <w:sz w:val="28"/>
          <w:lang w:val="kk-KZ"/>
        </w:rPr>
        <w:t>С температурада өндірістік электролиттердің тұтқырлығы 3,25-3,40 спз болады.</w:t>
      </w:r>
    </w:p>
    <w:p w:rsidR="00DF7305" w:rsidRPr="00DF7305" w:rsidRDefault="00DF7305" w:rsidP="00DF7305">
      <w:pPr>
        <w:ind w:firstLine="709"/>
        <w:jc w:val="both"/>
        <w:rPr>
          <w:sz w:val="28"/>
          <w:lang w:val="kk-KZ"/>
        </w:rPr>
      </w:pPr>
      <w:r w:rsidRPr="00DF7305">
        <w:rPr>
          <w:b/>
          <w:sz w:val="28"/>
          <w:lang w:val="kk-KZ"/>
        </w:rPr>
        <w:t xml:space="preserve">Алюминийді алудың электролиттік әдісінің негізі (Электродтардағы негізгі электрохимиялық реакциялар, катодтық процесс, анодтық эффект. Әртүрлі факторлардың алюминийдің ток бойынша шығымына әсері). </w:t>
      </w:r>
    </w:p>
    <w:p w:rsidR="00DF7305" w:rsidRPr="00DF7305" w:rsidRDefault="00DF7305" w:rsidP="00DF7305">
      <w:pPr>
        <w:ind w:firstLine="709"/>
        <w:jc w:val="both"/>
        <w:rPr>
          <w:b/>
          <w:i/>
          <w:sz w:val="28"/>
          <w:u w:val="single"/>
          <w:lang w:val="kk-KZ"/>
        </w:rPr>
      </w:pPr>
      <w:r w:rsidRPr="00DF7305">
        <w:rPr>
          <w:b/>
          <w:i/>
          <w:sz w:val="28"/>
          <w:u w:val="single"/>
          <w:lang w:val="kk-KZ"/>
        </w:rPr>
        <w:t>Криолитті-глиноземды балқыманың компоненттерінің ыдырау кернеулігі</w:t>
      </w:r>
    </w:p>
    <w:p w:rsidR="00DF7305" w:rsidRPr="00DF7305" w:rsidRDefault="00DF7305" w:rsidP="00DF7305">
      <w:pPr>
        <w:ind w:firstLine="709"/>
        <w:jc w:val="both"/>
        <w:rPr>
          <w:sz w:val="28"/>
          <w:lang w:val="kk-KZ"/>
        </w:rPr>
      </w:pPr>
      <w:r w:rsidRPr="00DF7305">
        <w:rPr>
          <w:sz w:val="28"/>
          <w:lang w:val="kk-KZ"/>
        </w:rPr>
        <w:t xml:space="preserve">Электролиттің ыдырау кернеулігі деп электролиз байқалатын жылдамдықпен  басталатын электродтар арасындағы кернеуді айтады. Ыдырау кернеулігі электролиз кезіндегі электр энергиясының шығынын айқындайды. Электролиздің ақырғы нәтижесі глиноземның металдық алюминий мен оттегіне ыдырауы:    </w:t>
      </w:r>
    </w:p>
    <w:p w:rsidR="00DF7305" w:rsidRPr="00DF7305" w:rsidRDefault="00DF7305" w:rsidP="00DF7305">
      <w:pPr>
        <w:ind w:firstLine="709"/>
        <w:jc w:val="both"/>
        <w:rPr>
          <w:sz w:val="28"/>
          <w:lang w:val="kk-KZ"/>
        </w:rPr>
      </w:pPr>
      <w:r w:rsidRPr="00DF7305">
        <w:rPr>
          <w:sz w:val="28"/>
          <w:lang w:val="kk-KZ"/>
        </w:rPr>
        <w:t xml:space="preserve">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2Al + 1,5O</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Глиноземның ыдырау кернеулігінің мөлшері анод материалының түріне байланысты. Егер анод инертті болса, оттегі онымен әрекеттеспегенде ыдырау кернеулігінің мөлшері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-тің</w:t>
      </w:r>
      <w:r w:rsidR="00082FA6">
        <w:rPr>
          <w:sz w:val="28"/>
          <w:lang w:val="kk-KZ"/>
        </w:rPr>
        <w:t xml:space="preserve"> </w:t>
      </w:r>
      <w:r w:rsidRPr="00DF7305">
        <w:rPr>
          <w:sz w:val="28"/>
          <w:lang w:val="kk-KZ"/>
        </w:rPr>
        <w:t xml:space="preserve">элементтерден түзілу реакциясы кезінде Гиббс энегриясының өзгеруімен анықталады, Алюминий электролизінде  </w:t>
      </w:r>
      <w:r w:rsidRPr="00DF7305">
        <w:rPr>
          <w:b/>
          <w:i/>
          <w:sz w:val="28"/>
          <w:u w:val="single"/>
          <w:lang w:val="kk-KZ"/>
        </w:rPr>
        <w:t>анод ретінде көміртегі қолданылады</w:t>
      </w:r>
      <w:r w:rsidRPr="00DF7305">
        <w:rPr>
          <w:b/>
          <w:sz w:val="28"/>
          <w:lang w:val="kk-KZ"/>
        </w:rPr>
        <w:t>,</w:t>
      </w:r>
      <w:r w:rsidRPr="00DF7305">
        <w:rPr>
          <w:sz w:val="28"/>
          <w:lang w:val="kk-KZ"/>
        </w:rPr>
        <w:t xml:space="preserve"> ол анодта бөлінетін оттегімен келесі реакциялар бойынша әрекеттеседі:</w:t>
      </w:r>
    </w:p>
    <w:p w:rsidR="00DF7305" w:rsidRPr="00DF7305" w:rsidRDefault="00DF7305" w:rsidP="00DF7305">
      <w:pPr>
        <w:ind w:firstLine="709"/>
        <w:jc w:val="both"/>
        <w:rPr>
          <w:sz w:val="28"/>
          <w:lang w:val="kk-KZ"/>
        </w:rPr>
      </w:pPr>
      <w:r w:rsidRPr="00DF7305">
        <w:rPr>
          <w:sz w:val="28"/>
          <w:lang w:val="kk-KZ"/>
        </w:rPr>
        <w:t xml:space="preserve"> С + 0,5О</w:t>
      </w:r>
      <w:r w:rsidRPr="00DF7305">
        <w:rPr>
          <w:sz w:val="28"/>
          <w:vertAlign w:val="subscript"/>
          <w:lang w:val="kk-KZ"/>
        </w:rPr>
        <w:t>2</w:t>
      </w:r>
      <w:r w:rsidRPr="00DF7305">
        <w:rPr>
          <w:sz w:val="28"/>
          <w:lang w:val="kk-KZ"/>
        </w:rPr>
        <w:t xml:space="preserve"> = СО    және    С + О</w:t>
      </w:r>
      <w:r w:rsidRPr="00DF7305">
        <w:rPr>
          <w:sz w:val="28"/>
          <w:vertAlign w:val="subscript"/>
          <w:lang w:val="kk-KZ"/>
        </w:rPr>
        <w:t>2</w:t>
      </w:r>
      <w:r w:rsidRPr="00DF7305">
        <w:rPr>
          <w:sz w:val="28"/>
          <w:lang w:val="kk-KZ"/>
        </w:rPr>
        <w:t xml:space="preserve"> = СО</w:t>
      </w:r>
      <w:r w:rsidRPr="00DF7305">
        <w:rPr>
          <w:sz w:val="28"/>
          <w:vertAlign w:val="subscript"/>
          <w:lang w:val="kk-KZ"/>
        </w:rPr>
        <w:t>2</w:t>
      </w:r>
      <w:r w:rsidRPr="00DF7305">
        <w:rPr>
          <w:sz w:val="28"/>
          <w:lang w:val="kk-KZ"/>
        </w:rPr>
        <w:t xml:space="preserve">  Нәтижесінде электролиз үрдісі кезінде электролизерлерде глиноземның ыдырауы келесі химиялық реакциялар бойынша жүреді: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+ 3C = 2Al + 3CO  </w:t>
      </w:r>
    </w:p>
    <w:p w:rsidR="00DF7305" w:rsidRPr="00DF7305" w:rsidRDefault="00DF7305" w:rsidP="00DF7305">
      <w:pPr>
        <w:ind w:firstLine="709"/>
        <w:jc w:val="both"/>
        <w:rPr>
          <w:sz w:val="28"/>
          <w:lang w:val="kk-KZ"/>
        </w:rPr>
      </w:pPr>
      <w:r w:rsidRPr="00DF7305">
        <w:rPr>
          <w:sz w:val="28"/>
          <w:lang w:val="kk-KZ"/>
        </w:rPr>
        <w:t>2Al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+ 3C = 4Al + 3CO</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Сонда глиноземның ыдырау кернеулігі реакцияларының  Гиббс энергиясының өзгеруімен анықталады. Анодта екінші реттік реакциялардың нәтижесінде СО және СО</w:t>
      </w:r>
      <w:r w:rsidRPr="00DF7305">
        <w:rPr>
          <w:sz w:val="28"/>
          <w:vertAlign w:val="subscript"/>
          <w:lang w:val="kk-KZ"/>
        </w:rPr>
        <w:t>2</w:t>
      </w:r>
      <w:r w:rsidRPr="00DF7305">
        <w:rPr>
          <w:sz w:val="28"/>
          <w:lang w:val="kk-KZ"/>
        </w:rPr>
        <w:t xml:space="preserve"> түзілуі жылу бөле жүреді. Бұл глиноземның  ыдырау кернеулігін төмендететін  анодтың деполяризациялануына себеп болады. Көмір анодтарымен 1000</w:t>
      </w:r>
      <w:r w:rsidRPr="00DF7305">
        <w:rPr>
          <w:sz w:val="28"/>
          <w:vertAlign w:val="superscript"/>
          <w:lang w:val="kk-KZ"/>
        </w:rPr>
        <w:t>0</w:t>
      </w:r>
      <w:r w:rsidRPr="00DF7305">
        <w:rPr>
          <w:sz w:val="28"/>
          <w:lang w:val="kk-KZ"/>
        </w:rPr>
        <w:t>С температурада  электролиздегенде деполяризацияны ескеріп, анодтағы көміртегі толығымен  СО-ға дейін тотыққанда глиноземның ыдырау кернеулігі 0,948 В болады, ал анодтағы көміртегі түгел СО</w:t>
      </w:r>
      <w:r w:rsidRPr="00DF7305">
        <w:rPr>
          <w:sz w:val="28"/>
          <w:vertAlign w:val="subscript"/>
          <w:lang w:val="kk-KZ"/>
        </w:rPr>
        <w:t>2</w:t>
      </w:r>
      <w:r w:rsidRPr="00DF7305">
        <w:rPr>
          <w:sz w:val="28"/>
          <w:lang w:val="kk-KZ"/>
        </w:rPr>
        <w:t>-ге дейін тотыққанда – 1,048 В болады. Сонымен, есептеулер бойынша анодтық деполяризация 1,083-1,183В болады. Ал нақтылы анодтық поляризация электролиз кезінде екі есеге жуық кем болады. Бұл анодта көміртегінің тотығуы есептеулерде пайдаланғанға қарағанда күрделі жолмен жүретінін көрсетеді.Криолитті-глиноземды балқыманың басқа құрастырушыларының 1000</w:t>
      </w:r>
      <w:r w:rsidRPr="00DF7305">
        <w:rPr>
          <w:sz w:val="28"/>
          <w:vertAlign w:val="superscript"/>
          <w:lang w:val="kk-KZ"/>
        </w:rPr>
        <w:t>0</w:t>
      </w:r>
      <w:r w:rsidRPr="00DF7305">
        <w:rPr>
          <w:sz w:val="28"/>
          <w:lang w:val="kk-KZ"/>
        </w:rPr>
        <w:t>С температурада ыдырау кернеулігінің   шамасы келесідей болады, В: NaF – 4,55, AlF</w:t>
      </w:r>
      <w:r w:rsidRPr="00DF7305">
        <w:rPr>
          <w:sz w:val="28"/>
          <w:vertAlign w:val="subscript"/>
          <w:lang w:val="kk-KZ"/>
        </w:rPr>
        <w:t>3</w:t>
      </w:r>
      <w:r w:rsidRPr="00DF7305">
        <w:rPr>
          <w:sz w:val="28"/>
          <w:lang w:val="kk-KZ"/>
        </w:rPr>
        <w:t xml:space="preserve"> – 3,68,   CaF</w:t>
      </w:r>
      <w:r w:rsidRPr="00DF7305">
        <w:rPr>
          <w:sz w:val="28"/>
          <w:vertAlign w:val="subscript"/>
          <w:lang w:val="kk-KZ"/>
        </w:rPr>
        <w:t>2</w:t>
      </w:r>
      <w:r w:rsidRPr="00DF7305">
        <w:rPr>
          <w:sz w:val="28"/>
          <w:lang w:val="kk-KZ"/>
        </w:rPr>
        <w:t xml:space="preserve"> – 5,28, MgF</w:t>
      </w:r>
      <w:r w:rsidRPr="00DF7305">
        <w:rPr>
          <w:sz w:val="28"/>
          <w:vertAlign w:val="subscript"/>
          <w:lang w:val="kk-KZ"/>
        </w:rPr>
        <w:t>2</w:t>
      </w:r>
      <w:r w:rsidRPr="00DF7305">
        <w:rPr>
          <w:sz w:val="28"/>
          <w:lang w:val="kk-KZ"/>
        </w:rPr>
        <w:t xml:space="preserve"> – 4,63.Электролиз кезінде ваннада кернеу 4,5-5,0 В мөлшерінше ұсталады. Осы себеппен криолитті-глиноземды балқымаларды электролиздеген жағдайда тек глинозем ғана ыдырайды, өйткені оның ыдырау кернеулігі ең төмен. Басқа компоненттер ыдырамайды.</w:t>
      </w:r>
    </w:p>
    <w:p w:rsidR="00DF7305" w:rsidRPr="00DF7305" w:rsidRDefault="00DF7305" w:rsidP="00DF7305">
      <w:pPr>
        <w:ind w:firstLine="709"/>
        <w:jc w:val="both"/>
        <w:rPr>
          <w:sz w:val="28"/>
          <w:lang w:val="kk-KZ"/>
        </w:rPr>
      </w:pPr>
      <w:r w:rsidRPr="00DF7305">
        <w:rPr>
          <w:b/>
          <w:i/>
          <w:sz w:val="28"/>
          <w:u w:val="single"/>
          <w:lang w:val="kk-KZ"/>
        </w:rPr>
        <w:t>Катодтық және анодтық  процестер</w:t>
      </w:r>
      <w:r w:rsidRPr="00DF7305">
        <w:rPr>
          <w:sz w:val="28"/>
          <w:lang w:val="kk-KZ"/>
        </w:rPr>
        <w:t xml:space="preserve">Криолитті-глинозёмды балқыманың құрылысы күрделі. Балқыманың физика-химиялық қасиеттерін зерттеу электролиз үрдісіің механизмі туралы белгілі қорытынды жасауға </w:t>
      </w:r>
      <w:r w:rsidRPr="00DF7305">
        <w:rPr>
          <w:sz w:val="28"/>
          <w:lang w:val="kk-KZ"/>
        </w:rPr>
        <w:lastRenderedPageBreak/>
        <w:t xml:space="preserve">мүмкіндік берді.  Криолитті-глиноземді балқыманың компоненттері келесі теңдеулер бойынша ыдырайды: </w:t>
      </w:r>
    </w:p>
    <w:p w:rsidR="00DF7305" w:rsidRPr="00DF7305" w:rsidRDefault="00DF7305" w:rsidP="00DF7305">
      <w:pPr>
        <w:ind w:firstLine="709"/>
        <w:jc w:val="both"/>
        <w:rPr>
          <w:sz w:val="28"/>
          <w:lang w:val="kk-KZ"/>
        </w:rPr>
      </w:pPr>
      <w:r w:rsidRPr="00DF7305">
        <w:rPr>
          <w:sz w:val="28"/>
          <w:lang w:val="kk-KZ"/>
        </w:rPr>
        <w:t>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xml:space="preserve"> = 3Na</w:t>
      </w:r>
      <w:r w:rsidRPr="00DF7305">
        <w:rPr>
          <w:sz w:val="28"/>
          <w:vertAlign w:val="superscript"/>
          <w:lang w:val="kk-KZ"/>
        </w:rPr>
        <w:t>+</w:t>
      </w:r>
      <w:r w:rsidRPr="00DF7305">
        <w:rPr>
          <w:sz w:val="28"/>
          <w:lang w:val="kk-KZ"/>
        </w:rPr>
        <w:t xml:space="preserve"> + AlF</w:t>
      </w:r>
      <w:r w:rsidRPr="00DF7305">
        <w:rPr>
          <w:noProof/>
          <w:position w:val="-12"/>
          <w:sz w:val="28"/>
          <w:lang w:val="en-US"/>
        </w:rPr>
        <w:object w:dxaOrig="220" w:dyaOrig="380">
          <v:shape id="_x0000_i1028" type="#_x0000_t75" style="width:11.25pt;height:18pt" o:ole="">
            <v:imagedata r:id="rId9" o:title=""/>
          </v:shape>
          <o:OLEObject Type="Embed" ProgID="Equation.3" ShapeID="_x0000_i1028" DrawAspect="Content" ObjectID="_1678631091" r:id="rId10"/>
        </w:object>
      </w:r>
    </w:p>
    <w:p w:rsidR="00DF7305" w:rsidRPr="00DF7305" w:rsidRDefault="00DF7305" w:rsidP="00DF7305">
      <w:pPr>
        <w:ind w:firstLine="709"/>
        <w:jc w:val="both"/>
        <w:rPr>
          <w:sz w:val="28"/>
          <w:lang w:val="kk-KZ"/>
        </w:rPr>
      </w:pPr>
      <w:r w:rsidRPr="00DF7305">
        <w:rPr>
          <w:sz w:val="28"/>
          <w:lang w:val="kk-KZ"/>
        </w:rPr>
        <w:t>AlF</w:t>
      </w:r>
      <w:r w:rsidRPr="00DF7305">
        <w:rPr>
          <w:noProof/>
          <w:position w:val="-12"/>
          <w:sz w:val="28"/>
          <w:lang w:val="en-US"/>
        </w:rPr>
        <w:object w:dxaOrig="220" w:dyaOrig="380">
          <v:shape id="_x0000_i1029" type="#_x0000_t75" style="width:11.25pt;height:18pt" o:ole="">
            <v:imagedata r:id="rId11" o:title=""/>
          </v:shape>
          <o:OLEObject Type="Embed" ProgID="Equation.3" ShapeID="_x0000_i1029" DrawAspect="Content" ObjectID="_1678631092" r:id="rId12"/>
        </w:object>
      </w:r>
      <w:r w:rsidRPr="00DF7305">
        <w:rPr>
          <w:sz w:val="28"/>
          <w:lang w:val="kk-KZ"/>
        </w:rPr>
        <w:t xml:space="preserve"> = AlF</w:t>
      </w:r>
      <w:r w:rsidRPr="00DF7305">
        <w:rPr>
          <w:noProof/>
          <w:position w:val="-10"/>
          <w:sz w:val="28"/>
          <w:lang w:val="en-US"/>
        </w:rPr>
        <w:object w:dxaOrig="160" w:dyaOrig="360">
          <v:shape id="_x0000_i1030" type="#_x0000_t75" style="width:8.25pt;height:18pt" o:ole="">
            <v:imagedata r:id="rId13" o:title=""/>
          </v:shape>
          <o:OLEObject Type="Embed" ProgID="Equation.3" ShapeID="_x0000_i1030" DrawAspect="Content" ObjectID="_1678631093" r:id="rId14"/>
        </w:object>
      </w:r>
      <w:r w:rsidRPr="00DF7305">
        <w:rPr>
          <w:sz w:val="28"/>
          <w:lang w:val="kk-KZ"/>
        </w:rPr>
        <w:t xml:space="preserve"> + 2F</w:t>
      </w:r>
      <w:r w:rsidRPr="00DF7305">
        <w:rPr>
          <w:noProof/>
          <w:position w:val="-4"/>
          <w:sz w:val="28"/>
          <w:lang w:val="en-US"/>
        </w:rPr>
        <w:object w:dxaOrig="160" w:dyaOrig="300">
          <v:shape id="_x0000_i1031" type="#_x0000_t75" style="width:8.25pt;height:15pt" o:ole="">
            <v:imagedata r:id="rId15" o:title=""/>
          </v:shape>
          <o:OLEObject Type="Embed" ProgID="Equation.3" ShapeID="_x0000_i1031" DrawAspect="Content" ObjectID="_1678631094" r:id="rId16"/>
        </w:object>
      </w:r>
    </w:p>
    <w:p w:rsidR="00DF7305" w:rsidRPr="00DF7305" w:rsidRDefault="00DF7305" w:rsidP="00DF7305">
      <w:pPr>
        <w:ind w:firstLine="709"/>
        <w:jc w:val="both"/>
        <w:rPr>
          <w:b/>
          <w:i/>
          <w:sz w:val="28"/>
          <w:u w:val="single"/>
          <w:lang w:val="kk-KZ"/>
        </w:rPr>
      </w:pPr>
      <w:r w:rsidRPr="00DF7305">
        <w:rPr>
          <w:sz w:val="28"/>
          <w:lang w:val="kk-KZ"/>
        </w:rPr>
        <w:t xml:space="preserve">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2Al</w:t>
      </w:r>
      <w:r w:rsidRPr="00DF7305">
        <w:rPr>
          <w:sz w:val="28"/>
          <w:vertAlign w:val="superscript"/>
          <w:lang w:val="kk-KZ"/>
        </w:rPr>
        <w:t>3+</w:t>
      </w:r>
      <w:r w:rsidRPr="00DF7305">
        <w:rPr>
          <w:sz w:val="28"/>
          <w:lang w:val="kk-KZ"/>
        </w:rPr>
        <w:t xml:space="preserve"> + 3O</w:t>
      </w:r>
      <w:r w:rsidRPr="00DF7305">
        <w:rPr>
          <w:sz w:val="28"/>
          <w:vertAlign w:val="superscript"/>
          <w:lang w:val="kk-KZ"/>
        </w:rPr>
        <w:t xml:space="preserve">2- </w:t>
      </w:r>
    </w:p>
    <w:p w:rsidR="00DF7305" w:rsidRPr="00DF7305" w:rsidRDefault="00DF7305" w:rsidP="00DF7305">
      <w:pPr>
        <w:ind w:firstLine="709"/>
        <w:jc w:val="both"/>
        <w:rPr>
          <w:sz w:val="28"/>
          <w:lang w:val="kk-KZ"/>
        </w:rPr>
      </w:pPr>
      <w:r w:rsidRPr="00DF7305">
        <w:rPr>
          <w:sz w:val="28"/>
          <w:lang w:val="kk-KZ"/>
        </w:rPr>
        <w:t>Бұл иондардың біразы өзара әрекеттесіп, жай иондармен тепе-теңдікте болатын тұрақтылығы біршама болатын AlO</w:t>
      </w:r>
      <w:r w:rsidRPr="00DF7305">
        <w:rPr>
          <w:noProof/>
          <w:position w:val="-10"/>
          <w:sz w:val="28"/>
          <w:lang w:val="en-US"/>
        </w:rPr>
        <w:object w:dxaOrig="160" w:dyaOrig="360">
          <v:shape id="_x0000_i1032" type="#_x0000_t75" style="width:8.25pt;height:18pt" o:ole="">
            <v:imagedata r:id="rId17" o:title=""/>
          </v:shape>
          <o:OLEObject Type="Embed" ProgID="Equation.3" ShapeID="_x0000_i1032" DrawAspect="Content" ObjectID="_1678631095" r:id="rId18"/>
        </w:object>
      </w:r>
      <w:r w:rsidRPr="00DF7305">
        <w:rPr>
          <w:sz w:val="28"/>
          <w:lang w:val="kk-KZ"/>
        </w:rPr>
        <w:t xml:space="preserve"> және AlO</w:t>
      </w:r>
      <w:r w:rsidRPr="00DF7305">
        <w:rPr>
          <w:sz w:val="28"/>
          <w:vertAlign w:val="superscript"/>
          <w:lang w:val="kk-KZ"/>
        </w:rPr>
        <w:t xml:space="preserve">+ </w:t>
      </w:r>
      <w:r w:rsidRPr="00DF7305">
        <w:rPr>
          <w:sz w:val="28"/>
          <w:lang w:val="kk-KZ"/>
        </w:rPr>
        <w:t xml:space="preserve">иондарын түзеді: </w:t>
      </w:r>
    </w:p>
    <w:p w:rsidR="00DF7305" w:rsidRPr="00DF7305" w:rsidRDefault="00DF7305" w:rsidP="00DF7305">
      <w:pPr>
        <w:ind w:firstLine="709"/>
        <w:jc w:val="both"/>
        <w:rPr>
          <w:sz w:val="28"/>
          <w:lang w:val="kk-KZ"/>
        </w:rPr>
      </w:pPr>
      <w:r w:rsidRPr="00DF7305">
        <w:rPr>
          <w:sz w:val="28"/>
          <w:lang w:val="kk-KZ"/>
        </w:rPr>
        <w:t>AlO</w:t>
      </w:r>
      <w:r w:rsidRPr="00DF7305">
        <w:rPr>
          <w:noProof/>
          <w:position w:val="-10"/>
          <w:sz w:val="28"/>
          <w:lang w:val="en-US"/>
        </w:rPr>
        <w:object w:dxaOrig="160" w:dyaOrig="360">
          <v:shape id="_x0000_i1033" type="#_x0000_t75" style="width:8.25pt;height:18pt" o:ole="">
            <v:imagedata r:id="rId19" o:title=""/>
          </v:shape>
          <o:OLEObject Type="Embed" ProgID="Equation.3" ShapeID="_x0000_i1033" DrawAspect="Content" ObjectID="_1678631096" r:id="rId20"/>
        </w:object>
      </w:r>
      <w:r w:rsidRPr="00DF7305">
        <w:rPr>
          <w:sz w:val="28"/>
          <w:lang w:val="kk-KZ"/>
        </w:rPr>
        <w:t xml:space="preserve"> = Al</w:t>
      </w:r>
      <w:r w:rsidRPr="00DF7305">
        <w:rPr>
          <w:sz w:val="28"/>
          <w:vertAlign w:val="superscript"/>
          <w:lang w:val="kk-KZ"/>
        </w:rPr>
        <w:t>3+</w:t>
      </w:r>
      <w:r w:rsidRPr="00DF7305">
        <w:rPr>
          <w:sz w:val="28"/>
          <w:lang w:val="kk-KZ"/>
        </w:rPr>
        <w:t xml:space="preserve"> + 2O</w:t>
      </w:r>
      <w:r w:rsidRPr="00DF7305">
        <w:rPr>
          <w:sz w:val="28"/>
          <w:vertAlign w:val="superscript"/>
          <w:lang w:val="kk-KZ"/>
        </w:rPr>
        <w:t>2-</w:t>
      </w:r>
    </w:p>
    <w:p w:rsidR="00DF7305" w:rsidRPr="00DF7305" w:rsidRDefault="00DF7305" w:rsidP="00DF7305">
      <w:pPr>
        <w:ind w:firstLine="709"/>
        <w:jc w:val="both"/>
        <w:rPr>
          <w:sz w:val="28"/>
          <w:lang w:val="kk-KZ"/>
        </w:rPr>
      </w:pPr>
      <w:r w:rsidRPr="00DF7305">
        <w:rPr>
          <w:sz w:val="28"/>
          <w:lang w:val="kk-KZ"/>
        </w:rPr>
        <w:t>AlO</w:t>
      </w:r>
      <w:r w:rsidRPr="00DF7305">
        <w:rPr>
          <w:sz w:val="28"/>
          <w:vertAlign w:val="superscript"/>
          <w:lang w:val="kk-KZ"/>
        </w:rPr>
        <w:t>+</w:t>
      </w:r>
      <w:r w:rsidRPr="00DF7305">
        <w:rPr>
          <w:sz w:val="28"/>
          <w:lang w:val="kk-KZ"/>
        </w:rPr>
        <w:t xml:space="preserve"> = Al</w:t>
      </w:r>
      <w:r w:rsidRPr="00DF7305">
        <w:rPr>
          <w:sz w:val="28"/>
          <w:vertAlign w:val="superscript"/>
          <w:lang w:val="kk-KZ"/>
        </w:rPr>
        <w:t>3+</w:t>
      </w:r>
      <w:r w:rsidRPr="00DF7305">
        <w:rPr>
          <w:sz w:val="28"/>
          <w:lang w:val="kk-KZ"/>
        </w:rPr>
        <w:t xml:space="preserve"> + O</w:t>
      </w:r>
      <w:r w:rsidRPr="00DF7305">
        <w:rPr>
          <w:sz w:val="28"/>
          <w:vertAlign w:val="superscript"/>
          <w:lang w:val="kk-KZ"/>
        </w:rPr>
        <w:t>2-</w:t>
      </w:r>
    </w:p>
    <w:p w:rsidR="00DF7305" w:rsidRPr="00DF7305" w:rsidRDefault="00DF7305" w:rsidP="00DF7305">
      <w:pPr>
        <w:ind w:firstLine="709"/>
        <w:jc w:val="both"/>
        <w:rPr>
          <w:sz w:val="28"/>
          <w:lang w:val="kk-KZ"/>
        </w:rPr>
      </w:pPr>
      <w:r w:rsidRPr="00DF7305">
        <w:rPr>
          <w:sz w:val="28"/>
          <w:lang w:val="kk-KZ"/>
        </w:rPr>
        <w:t>Балқымада болатын тұздар NaF, CaF</w:t>
      </w:r>
      <w:r w:rsidRPr="00DF7305">
        <w:rPr>
          <w:sz w:val="28"/>
          <w:vertAlign w:val="subscript"/>
          <w:lang w:val="kk-KZ"/>
        </w:rPr>
        <w:t>2</w:t>
      </w:r>
      <w:r w:rsidRPr="00DF7305">
        <w:rPr>
          <w:sz w:val="28"/>
          <w:lang w:val="kk-KZ"/>
        </w:rPr>
        <w:t>, MgF</w:t>
      </w:r>
      <w:r w:rsidRPr="00DF7305">
        <w:rPr>
          <w:sz w:val="28"/>
          <w:vertAlign w:val="subscript"/>
          <w:lang w:val="kk-KZ"/>
        </w:rPr>
        <w:t>2</w:t>
      </w:r>
      <w:r w:rsidRPr="00DF7305">
        <w:rPr>
          <w:sz w:val="28"/>
          <w:lang w:val="kk-KZ"/>
        </w:rPr>
        <w:t xml:space="preserve"> диссоциацияланып, Na</w:t>
      </w:r>
      <w:r w:rsidRPr="00DF7305">
        <w:rPr>
          <w:sz w:val="28"/>
          <w:vertAlign w:val="superscript"/>
          <w:lang w:val="kk-KZ"/>
        </w:rPr>
        <w:t>+</w:t>
      </w:r>
      <w:r w:rsidRPr="00DF7305">
        <w:rPr>
          <w:sz w:val="28"/>
          <w:lang w:val="kk-KZ"/>
        </w:rPr>
        <w:t>, Ca</w:t>
      </w:r>
      <w:r w:rsidRPr="00DF7305">
        <w:rPr>
          <w:sz w:val="28"/>
          <w:vertAlign w:val="superscript"/>
          <w:lang w:val="kk-KZ"/>
        </w:rPr>
        <w:t>2+</w:t>
      </w:r>
      <w:r w:rsidRPr="00DF7305">
        <w:rPr>
          <w:sz w:val="28"/>
          <w:lang w:val="kk-KZ"/>
        </w:rPr>
        <w:t xml:space="preserve"> және Mg</w:t>
      </w:r>
      <w:r w:rsidRPr="00DF7305">
        <w:rPr>
          <w:sz w:val="28"/>
          <w:vertAlign w:val="superscript"/>
          <w:lang w:val="kk-KZ"/>
        </w:rPr>
        <w:t>2+</w:t>
      </w:r>
      <w:r w:rsidRPr="00DF7305">
        <w:rPr>
          <w:sz w:val="28"/>
          <w:lang w:val="kk-KZ"/>
        </w:rPr>
        <w:t xml:space="preserve"> иондарын түзеді.Осының салдарынан </w:t>
      </w:r>
      <w:r w:rsidRPr="00DF7305">
        <w:rPr>
          <w:b/>
          <w:i/>
          <w:sz w:val="28"/>
          <w:u w:val="single"/>
          <w:lang w:val="kk-KZ"/>
        </w:rPr>
        <w:t>катодта жүретін</w:t>
      </w:r>
      <w:r w:rsidRPr="00DF7305">
        <w:rPr>
          <w:sz w:val="28"/>
          <w:lang w:val="kk-KZ"/>
        </w:rPr>
        <w:t xml:space="preserve"> электродтық реакция: </w:t>
      </w:r>
    </w:p>
    <w:p w:rsidR="00DF7305" w:rsidRPr="00DF7305" w:rsidRDefault="00DF7305" w:rsidP="00DF7305">
      <w:pPr>
        <w:ind w:firstLine="709"/>
        <w:jc w:val="both"/>
        <w:rPr>
          <w:sz w:val="28"/>
          <w:lang w:val="kk-KZ"/>
        </w:rPr>
      </w:pPr>
      <w:r w:rsidRPr="00DF7305">
        <w:rPr>
          <w:sz w:val="28"/>
          <w:lang w:val="kk-KZ"/>
        </w:rPr>
        <w:t xml:space="preserve"> 2Al</w:t>
      </w:r>
      <w:r w:rsidRPr="00DF7305">
        <w:rPr>
          <w:sz w:val="28"/>
          <w:vertAlign w:val="superscript"/>
          <w:lang w:val="kk-KZ"/>
        </w:rPr>
        <w:t xml:space="preserve">3+ </w:t>
      </w:r>
      <w:r w:rsidRPr="00DF7305">
        <w:rPr>
          <w:sz w:val="28"/>
          <w:lang w:val="kk-KZ"/>
        </w:rPr>
        <w:t xml:space="preserve"> + 6e = 2Al                                                      </w:t>
      </w:r>
    </w:p>
    <w:p w:rsidR="00DF7305" w:rsidRPr="00DF7305" w:rsidRDefault="00DF7305" w:rsidP="00DF7305">
      <w:pPr>
        <w:ind w:firstLine="709"/>
        <w:jc w:val="both"/>
        <w:rPr>
          <w:sz w:val="28"/>
          <w:lang w:val="kk-KZ"/>
        </w:rPr>
      </w:pPr>
      <w:r w:rsidRPr="00DF7305">
        <w:rPr>
          <w:sz w:val="28"/>
          <w:lang w:val="kk-KZ"/>
        </w:rPr>
        <w:t>Анодта оттегінің разрядталу процесі жүреді. Түзілетін оттегі графит анодының көміртегімен реакцияға түсіп, СО және СО</w:t>
      </w:r>
      <w:r w:rsidRPr="00DF7305">
        <w:rPr>
          <w:sz w:val="28"/>
          <w:vertAlign w:val="subscript"/>
          <w:lang w:val="kk-KZ"/>
        </w:rPr>
        <w:t>2</w:t>
      </w:r>
      <w:r w:rsidRPr="00DF7305">
        <w:rPr>
          <w:sz w:val="28"/>
          <w:lang w:val="kk-KZ"/>
        </w:rPr>
        <w:t xml:space="preserve"> түзеді: </w:t>
      </w:r>
    </w:p>
    <w:p w:rsidR="00DF7305" w:rsidRPr="00DF7305" w:rsidRDefault="00DF7305" w:rsidP="00DF7305">
      <w:pPr>
        <w:ind w:firstLine="709"/>
        <w:jc w:val="both"/>
        <w:rPr>
          <w:sz w:val="28"/>
          <w:lang w:val="kk-KZ"/>
        </w:rPr>
      </w:pPr>
      <w:r w:rsidRPr="00DF7305">
        <w:rPr>
          <w:sz w:val="28"/>
          <w:lang w:val="kk-KZ"/>
        </w:rPr>
        <w:t>2О</w:t>
      </w:r>
      <w:r w:rsidRPr="00DF7305">
        <w:rPr>
          <w:sz w:val="28"/>
          <w:vertAlign w:val="superscript"/>
          <w:lang w:val="kk-KZ"/>
        </w:rPr>
        <w:t xml:space="preserve">2- </w:t>
      </w:r>
      <w:r w:rsidRPr="00DF7305">
        <w:rPr>
          <w:sz w:val="28"/>
          <w:lang w:val="kk-KZ"/>
        </w:rPr>
        <w:t>- 4е +С = СО</w:t>
      </w:r>
      <w:r w:rsidRPr="00DF7305">
        <w:rPr>
          <w:sz w:val="28"/>
          <w:vertAlign w:val="subscript"/>
          <w:lang w:val="kk-KZ"/>
        </w:rPr>
        <w:t>2</w:t>
      </w:r>
      <w:r w:rsidRPr="00DF7305">
        <w:rPr>
          <w:sz w:val="28"/>
        </w:rPr>
        <w:t>О</w:t>
      </w:r>
      <w:r w:rsidRPr="00DF7305">
        <w:rPr>
          <w:sz w:val="28"/>
          <w:vertAlign w:val="superscript"/>
        </w:rPr>
        <w:t>2-</w:t>
      </w:r>
      <w:r w:rsidRPr="00DF7305">
        <w:rPr>
          <w:sz w:val="28"/>
        </w:rPr>
        <w:t xml:space="preserve"> - 2е + С = СО                               </w:t>
      </w:r>
    </w:p>
    <w:p w:rsidR="00DF7305" w:rsidRPr="00DF7305" w:rsidRDefault="00DF7305" w:rsidP="00DF7305">
      <w:pPr>
        <w:ind w:firstLine="709"/>
        <w:jc w:val="both"/>
        <w:rPr>
          <w:sz w:val="28"/>
        </w:rPr>
      </w:pPr>
      <w:r w:rsidRPr="00DF7305">
        <w:rPr>
          <w:sz w:val="28"/>
          <w:lang w:val="kk-KZ"/>
        </w:rPr>
        <w:t xml:space="preserve">Сонда </w:t>
      </w:r>
      <w:r w:rsidRPr="00DF7305">
        <w:rPr>
          <w:b/>
          <w:i/>
          <w:sz w:val="28"/>
          <w:u w:val="single"/>
          <w:lang w:val="kk-KZ"/>
        </w:rPr>
        <w:t>электролизерде келесі химиялық реакция</w:t>
      </w:r>
      <w:r w:rsidRPr="00DF7305">
        <w:rPr>
          <w:sz w:val="28"/>
          <w:lang w:val="kk-KZ"/>
        </w:rPr>
        <w:t xml:space="preserve"> жүреді:     </w:t>
      </w:r>
    </w:p>
    <w:p w:rsidR="00DF7305" w:rsidRPr="00DF7305" w:rsidRDefault="00DF7305" w:rsidP="00DF7305">
      <w:pPr>
        <w:ind w:firstLine="709"/>
        <w:jc w:val="both"/>
        <w:rPr>
          <w:sz w:val="28"/>
          <w:lang w:val="kk-KZ"/>
        </w:rPr>
      </w:pPr>
      <w:r w:rsidRPr="00DF7305">
        <w:rPr>
          <w:sz w:val="28"/>
          <w:lang w:val="kk-KZ"/>
        </w:rPr>
        <w:t>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+ 2C = 2Al + CO + CO</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Электродтар мен электролизерде параллель реакциялар жүреді деп санауға болады.</w:t>
      </w:r>
    </w:p>
    <w:p w:rsidR="00DF7305" w:rsidRPr="00DF7305" w:rsidRDefault="00DF7305" w:rsidP="00DF7305">
      <w:pPr>
        <w:ind w:firstLine="709"/>
        <w:jc w:val="both"/>
        <w:rPr>
          <w:sz w:val="28"/>
          <w:lang w:val="kk-KZ"/>
        </w:rPr>
      </w:pPr>
      <w:r w:rsidRPr="00DF7305">
        <w:rPr>
          <w:sz w:val="28"/>
          <w:lang w:val="kk-KZ"/>
        </w:rPr>
        <w:t>Катодта  4Аl</w:t>
      </w:r>
      <w:r w:rsidRPr="00DF7305">
        <w:rPr>
          <w:sz w:val="28"/>
          <w:vertAlign w:val="superscript"/>
          <w:lang w:val="kk-KZ"/>
        </w:rPr>
        <w:t>3+</w:t>
      </w:r>
      <w:r w:rsidRPr="00DF7305">
        <w:rPr>
          <w:sz w:val="28"/>
          <w:lang w:val="kk-KZ"/>
        </w:rPr>
        <w:t xml:space="preserve"> +12e = 4Al,</w:t>
      </w:r>
    </w:p>
    <w:p w:rsidR="00DF7305" w:rsidRPr="00DF7305" w:rsidRDefault="00DF7305" w:rsidP="00DF7305">
      <w:pPr>
        <w:ind w:firstLine="709"/>
        <w:jc w:val="both"/>
        <w:rPr>
          <w:sz w:val="28"/>
          <w:lang w:val="kk-KZ"/>
        </w:rPr>
      </w:pPr>
      <w:r w:rsidRPr="00DF7305">
        <w:rPr>
          <w:sz w:val="28"/>
          <w:lang w:val="kk-KZ"/>
        </w:rPr>
        <w:t>анодта 6О</w:t>
      </w:r>
      <w:r w:rsidRPr="00DF7305">
        <w:rPr>
          <w:sz w:val="28"/>
          <w:vertAlign w:val="superscript"/>
          <w:lang w:val="kk-KZ"/>
        </w:rPr>
        <w:t>2-</w:t>
      </w:r>
      <w:r w:rsidRPr="00DF7305">
        <w:rPr>
          <w:sz w:val="28"/>
          <w:lang w:val="kk-KZ"/>
        </w:rPr>
        <w:t xml:space="preserve"> - 12е = 3О</w:t>
      </w:r>
      <w:r w:rsidRPr="00DF7305">
        <w:rPr>
          <w:sz w:val="28"/>
          <w:vertAlign w:val="subscript"/>
          <w:lang w:val="kk-KZ"/>
        </w:rPr>
        <w:t>2</w:t>
      </w:r>
      <w:r w:rsidRPr="00DF7305">
        <w:rPr>
          <w:sz w:val="28"/>
          <w:lang w:val="kk-KZ"/>
        </w:rPr>
        <w:t xml:space="preserve">    3О</w:t>
      </w:r>
      <w:r w:rsidRPr="00DF7305">
        <w:rPr>
          <w:sz w:val="28"/>
          <w:vertAlign w:val="subscript"/>
          <w:lang w:val="kk-KZ"/>
        </w:rPr>
        <w:t>2</w:t>
      </w:r>
      <w:r w:rsidRPr="00DF7305">
        <w:rPr>
          <w:sz w:val="28"/>
          <w:lang w:val="kk-KZ"/>
        </w:rPr>
        <w:t xml:space="preserve"> + 3С = 3СО</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және электролизёрде      2Al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+3C = 4Al + 3CO</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катодта        2Аl</w:t>
      </w:r>
      <w:r w:rsidRPr="00DF7305">
        <w:rPr>
          <w:sz w:val="28"/>
          <w:vertAlign w:val="superscript"/>
          <w:lang w:val="kk-KZ"/>
        </w:rPr>
        <w:t>3+</w:t>
      </w:r>
      <w:r w:rsidRPr="00DF7305">
        <w:rPr>
          <w:sz w:val="28"/>
          <w:lang w:val="kk-KZ"/>
        </w:rPr>
        <w:t xml:space="preserve"> +6e = 2Al,                анодта     3О</w:t>
      </w:r>
      <w:r w:rsidRPr="00DF7305">
        <w:rPr>
          <w:sz w:val="28"/>
          <w:vertAlign w:val="superscript"/>
          <w:lang w:val="kk-KZ"/>
        </w:rPr>
        <w:t>2-</w:t>
      </w:r>
      <w:r w:rsidRPr="00DF7305">
        <w:rPr>
          <w:sz w:val="28"/>
          <w:lang w:val="kk-KZ"/>
        </w:rPr>
        <w:t xml:space="preserve"> - 6е = 1.5О</w:t>
      </w:r>
      <w:r w:rsidRPr="00DF7305">
        <w:rPr>
          <w:sz w:val="28"/>
          <w:vertAlign w:val="subscript"/>
          <w:lang w:val="kk-KZ"/>
        </w:rPr>
        <w:t>2</w:t>
      </w:r>
    </w:p>
    <w:p w:rsidR="00DF7305" w:rsidRPr="00DF7305" w:rsidRDefault="00DF7305" w:rsidP="00DF7305">
      <w:pPr>
        <w:ind w:firstLine="709"/>
        <w:jc w:val="both"/>
        <w:rPr>
          <w:sz w:val="28"/>
          <w:lang w:val="kk-KZ"/>
        </w:rPr>
      </w:pPr>
      <w:r w:rsidRPr="00DF7305">
        <w:rPr>
          <w:sz w:val="28"/>
          <w:lang w:val="kk-KZ"/>
        </w:rPr>
        <w:t>және электролитте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+3C = 2Al + 3CO</w:t>
      </w:r>
    </w:p>
    <w:p w:rsidR="00082FA6" w:rsidRDefault="00DF7305" w:rsidP="00DF7305">
      <w:pPr>
        <w:ind w:firstLine="709"/>
        <w:jc w:val="both"/>
        <w:rPr>
          <w:sz w:val="28"/>
          <w:lang w:val="kk-KZ"/>
        </w:rPr>
      </w:pPr>
      <w:r w:rsidRPr="00DF7305">
        <w:rPr>
          <w:sz w:val="28"/>
          <w:lang w:val="kk-KZ"/>
        </w:rPr>
        <w:t>Сонымен, электролиз кезінде балқымадағы барлық компоненттерден тек қана глинозем шығындалады. Басқа компоненттердің разрядталуы электролиз үрдісінің технологиясы бұзылғанда ғана жүреді. Электролиз үрдісі кезінде анодта бөлінетін оттегі көміртегімен әрекеттесіп анодтың күйіп шығындалуына әкеледі.1т. алюминий өндіру үшін 2т. жуық  глинозем, 0,7т. анод массасы, 0,1т. криолит және басқа фторидтер, 18 МВт·сағ. электр энергиясы жұмсалады.</w:t>
      </w:r>
    </w:p>
    <w:p w:rsidR="00DF7305" w:rsidRPr="00DF7305" w:rsidRDefault="00DF7305" w:rsidP="00DF7305">
      <w:pPr>
        <w:ind w:firstLine="709"/>
        <w:jc w:val="both"/>
        <w:rPr>
          <w:sz w:val="28"/>
          <w:lang w:val="kk-KZ"/>
        </w:rPr>
      </w:pPr>
      <w:r w:rsidRPr="00DF7305">
        <w:rPr>
          <w:b/>
          <w:i/>
          <w:sz w:val="28"/>
          <w:u w:val="single"/>
          <w:lang w:val="kk-KZ"/>
        </w:rPr>
        <w:t>Анодтық эффект</w:t>
      </w:r>
      <w:r w:rsidRPr="00DF7305">
        <w:rPr>
          <w:sz w:val="28"/>
          <w:lang w:val="kk-KZ"/>
        </w:rPr>
        <w:t>Графитті немесе металл анодтарды қолданып ионды балқымаларды электролиздегенде анодьық эффект немесе жарқылдап, ұшқын шығару деп аталатын құбылыс байқалуы мүмкін. Бұл құбылыс келесі белгілермен сипатталады:</w:t>
      </w:r>
    </w:p>
    <w:p w:rsidR="00DF7305" w:rsidRPr="00DF7305" w:rsidRDefault="00DF7305" w:rsidP="00DF7305">
      <w:pPr>
        <w:ind w:firstLine="709"/>
        <w:jc w:val="both"/>
        <w:rPr>
          <w:sz w:val="28"/>
          <w:lang w:val="kk-KZ"/>
        </w:rPr>
      </w:pPr>
      <w:r w:rsidRPr="00DF7305">
        <w:rPr>
          <w:sz w:val="28"/>
          <w:lang w:val="kk-KZ"/>
        </w:rPr>
        <w:t>1) Былаудағы кернеу 4,5-5,0 тен 30-40 қа, ал кейде 120 В дейін күрт көтеріледі.</w:t>
      </w:r>
    </w:p>
    <w:p w:rsidR="00DF7305" w:rsidRPr="00DF7305" w:rsidRDefault="00DF7305" w:rsidP="00DF7305">
      <w:pPr>
        <w:ind w:firstLine="709"/>
        <w:jc w:val="both"/>
        <w:rPr>
          <w:sz w:val="28"/>
          <w:lang w:val="kk-KZ"/>
        </w:rPr>
      </w:pPr>
      <w:r w:rsidRPr="00DF7305">
        <w:rPr>
          <w:sz w:val="28"/>
          <w:lang w:val="kk-KZ"/>
        </w:rPr>
        <w:t>2) Электролитте катод пен анодтың арасында сары немесе күлгін түсті ұсақ ұшқыннан тұратын жарық жолақ пайда болады.</w:t>
      </w:r>
    </w:p>
    <w:p w:rsidR="00DF7305" w:rsidRPr="00DF7305" w:rsidRDefault="00DF7305" w:rsidP="00DF7305">
      <w:pPr>
        <w:ind w:firstLine="709"/>
        <w:jc w:val="both"/>
        <w:rPr>
          <w:sz w:val="28"/>
          <w:lang w:val="kk-KZ"/>
        </w:rPr>
      </w:pPr>
      <w:r w:rsidRPr="00DF7305">
        <w:rPr>
          <w:sz w:val="28"/>
          <w:lang w:val="kk-KZ"/>
        </w:rPr>
        <w:t>3) Анодта газ көбіршіктерінің түзілуі токталады.</w:t>
      </w:r>
    </w:p>
    <w:p w:rsidR="00DF7305" w:rsidRPr="00DF7305" w:rsidRDefault="00DF7305" w:rsidP="00DF7305">
      <w:pPr>
        <w:ind w:firstLine="709"/>
        <w:jc w:val="both"/>
        <w:rPr>
          <w:sz w:val="28"/>
          <w:lang w:val="kk-KZ"/>
        </w:rPr>
      </w:pPr>
      <w:r w:rsidRPr="00DF7305">
        <w:rPr>
          <w:sz w:val="28"/>
          <w:lang w:val="kk-KZ"/>
        </w:rPr>
        <w:t>4) Электролизердегі электролиттің жиегі (менискі) ойықтан  дөңеске айналады.</w:t>
      </w:r>
    </w:p>
    <w:p w:rsidR="00DF7305" w:rsidRPr="00DF7305" w:rsidRDefault="00DF7305" w:rsidP="00DF7305">
      <w:pPr>
        <w:ind w:firstLine="709"/>
        <w:jc w:val="both"/>
        <w:rPr>
          <w:sz w:val="28"/>
          <w:lang w:val="kk-KZ"/>
        </w:rPr>
      </w:pPr>
      <w:r w:rsidRPr="00DF7305">
        <w:rPr>
          <w:sz w:val="28"/>
          <w:lang w:val="kk-KZ"/>
        </w:rPr>
        <w:lastRenderedPageBreak/>
        <w:t>5) Анод пен балқыманың арасында жұқа газ қабыршағы пайда болып, электролит анодтан алшақтайды.</w:t>
      </w:r>
    </w:p>
    <w:p w:rsidR="00DF7305" w:rsidRPr="00DF7305" w:rsidRDefault="00DF7305" w:rsidP="00DF7305">
      <w:pPr>
        <w:ind w:firstLine="709"/>
        <w:jc w:val="both"/>
        <w:rPr>
          <w:sz w:val="28"/>
          <w:lang w:val="kk-KZ"/>
        </w:rPr>
      </w:pPr>
      <w:r w:rsidRPr="00DF7305">
        <w:rPr>
          <w:sz w:val="28"/>
          <w:lang w:val="kk-KZ"/>
        </w:rPr>
        <w:t xml:space="preserve">Анодтық эффект пайда болғанда ток тығыздығы шектік (критический) мәніне жетеді. Ток тығыздығы бұдан артық болғанда анодтық эффект жағдайы үнемі сақталады. </w:t>
      </w:r>
    </w:p>
    <w:p w:rsidR="00DF7305" w:rsidRPr="00DF7305" w:rsidRDefault="00DF7305" w:rsidP="00DF7305">
      <w:pPr>
        <w:ind w:firstLine="709"/>
        <w:jc w:val="both"/>
        <w:rPr>
          <w:sz w:val="28"/>
          <w:lang w:val="kk-KZ"/>
        </w:rPr>
      </w:pPr>
      <w:r w:rsidRPr="00DF7305">
        <w:rPr>
          <w:sz w:val="28"/>
          <w:lang w:val="kk-KZ"/>
        </w:rPr>
        <w:t>Сындық ток тығыздығының мөлшері криолитті-глиноземды балқыманың құрамына тәуелді, бірінші кезекте ондағы глиноземның құрамына:Электролите глиноземның концентрациясы артқанда сындық ток тығыздығы көтеріліді. 1000</w:t>
      </w:r>
      <w:r w:rsidRPr="00DF7305">
        <w:rPr>
          <w:sz w:val="28"/>
          <w:vertAlign w:val="superscript"/>
          <w:lang w:val="kk-KZ"/>
        </w:rPr>
        <w:t>0</w:t>
      </w:r>
      <w:r w:rsidRPr="00DF7305">
        <w:rPr>
          <w:sz w:val="28"/>
          <w:lang w:val="kk-KZ"/>
        </w:rPr>
        <w:t>С температурада бұл тәуелділік кестеде көрсетірген мәндермен сипатталады.</w:t>
      </w:r>
    </w:p>
    <w:p w:rsidR="00DF7305" w:rsidRPr="00DF7305" w:rsidRDefault="00DF7305" w:rsidP="00DF7305">
      <w:pPr>
        <w:ind w:firstLine="709"/>
        <w:jc w:val="both"/>
        <w:rPr>
          <w:sz w:val="28"/>
          <w:lang w:val="kk-KZ"/>
        </w:rPr>
      </w:pPr>
      <w:r w:rsidRPr="00DF7305">
        <w:rPr>
          <w:sz w:val="28"/>
          <w:lang w:val="kk-KZ"/>
        </w:rPr>
        <w:t>кесте Балқымадағы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мөлшерінің  i</w:t>
      </w:r>
      <w:r w:rsidRPr="00DF7305">
        <w:rPr>
          <w:sz w:val="28"/>
          <w:vertAlign w:val="subscript"/>
          <w:lang w:val="kk-KZ"/>
        </w:rPr>
        <w:t>кр</w:t>
      </w:r>
      <w:r w:rsidRPr="00DF7305">
        <w:rPr>
          <w:sz w:val="28"/>
          <w:lang w:val="kk-KZ"/>
        </w:rPr>
        <w:t xml:space="preserve"> әсері.</w:t>
      </w:r>
      <w:r w:rsidRPr="00DF7305">
        <w:rPr>
          <w:sz w:val="28"/>
          <w:vertAlign w:val="subscript"/>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3"/>
        <w:gridCol w:w="1192"/>
        <w:gridCol w:w="1193"/>
        <w:gridCol w:w="1194"/>
        <w:gridCol w:w="1194"/>
        <w:gridCol w:w="1195"/>
        <w:gridCol w:w="1195"/>
        <w:gridCol w:w="1195"/>
      </w:tblGrid>
      <w:tr w:rsidR="00DF7305" w:rsidRPr="00DF7305" w:rsidTr="001434AD">
        <w:tc>
          <w:tcPr>
            <w:tcW w:w="1213" w:type="dxa"/>
          </w:tcPr>
          <w:p w:rsidR="00DF7305" w:rsidRPr="00DF7305" w:rsidRDefault="00DF7305" w:rsidP="00DF7305">
            <w:pPr>
              <w:ind w:firstLine="709"/>
              <w:jc w:val="both"/>
              <w:rPr>
                <w:sz w:val="28"/>
                <w:lang w:val="en-US"/>
              </w:rPr>
            </w:pPr>
            <w:r w:rsidRPr="00DF7305">
              <w:rPr>
                <w:sz w:val="28"/>
              </w:rPr>
              <w:t>%</w:t>
            </w:r>
            <w:r w:rsidRPr="00DF7305">
              <w:rPr>
                <w:sz w:val="28"/>
                <w:lang w:val="en-US"/>
              </w:rPr>
              <w:t>Al</w:t>
            </w:r>
            <w:r w:rsidRPr="00DF7305">
              <w:rPr>
                <w:sz w:val="28"/>
                <w:vertAlign w:val="subscript"/>
                <w:lang w:val="en-US"/>
              </w:rPr>
              <w:t>2</w:t>
            </w:r>
            <w:r w:rsidRPr="00DF7305">
              <w:rPr>
                <w:sz w:val="28"/>
                <w:lang w:val="en-US"/>
              </w:rPr>
              <w:t>O</w:t>
            </w:r>
            <w:r w:rsidRPr="00DF7305">
              <w:rPr>
                <w:sz w:val="28"/>
                <w:vertAlign w:val="subscript"/>
                <w:lang w:val="en-US"/>
              </w:rPr>
              <w:t>3</w:t>
            </w:r>
          </w:p>
        </w:tc>
        <w:tc>
          <w:tcPr>
            <w:tcW w:w="1192" w:type="dxa"/>
          </w:tcPr>
          <w:p w:rsidR="00DF7305" w:rsidRPr="00DF7305" w:rsidRDefault="00DF7305" w:rsidP="00DF7305">
            <w:pPr>
              <w:ind w:firstLine="709"/>
              <w:jc w:val="both"/>
              <w:rPr>
                <w:sz w:val="28"/>
              </w:rPr>
            </w:pPr>
            <w:r w:rsidRPr="00DF7305">
              <w:rPr>
                <w:sz w:val="28"/>
              </w:rPr>
              <w:t>0</w:t>
            </w:r>
          </w:p>
        </w:tc>
        <w:tc>
          <w:tcPr>
            <w:tcW w:w="1193" w:type="dxa"/>
          </w:tcPr>
          <w:p w:rsidR="00DF7305" w:rsidRPr="00DF7305" w:rsidRDefault="00DF7305" w:rsidP="00DF7305">
            <w:pPr>
              <w:ind w:firstLine="709"/>
              <w:jc w:val="both"/>
              <w:rPr>
                <w:sz w:val="28"/>
              </w:rPr>
            </w:pPr>
            <w:r w:rsidRPr="00DF7305">
              <w:rPr>
                <w:sz w:val="28"/>
              </w:rPr>
              <w:t>1,0</w:t>
            </w:r>
          </w:p>
        </w:tc>
        <w:tc>
          <w:tcPr>
            <w:tcW w:w="1194" w:type="dxa"/>
          </w:tcPr>
          <w:p w:rsidR="00DF7305" w:rsidRPr="00DF7305" w:rsidRDefault="00DF7305" w:rsidP="00DF7305">
            <w:pPr>
              <w:ind w:firstLine="709"/>
              <w:jc w:val="both"/>
              <w:rPr>
                <w:sz w:val="28"/>
              </w:rPr>
            </w:pPr>
            <w:r w:rsidRPr="00DF7305">
              <w:rPr>
                <w:sz w:val="28"/>
              </w:rPr>
              <w:t>2.0</w:t>
            </w:r>
          </w:p>
        </w:tc>
        <w:tc>
          <w:tcPr>
            <w:tcW w:w="1194" w:type="dxa"/>
          </w:tcPr>
          <w:p w:rsidR="00DF7305" w:rsidRPr="00DF7305" w:rsidRDefault="00DF7305" w:rsidP="00DF7305">
            <w:pPr>
              <w:ind w:firstLine="709"/>
              <w:jc w:val="both"/>
              <w:rPr>
                <w:sz w:val="28"/>
              </w:rPr>
            </w:pPr>
            <w:r w:rsidRPr="00DF7305">
              <w:rPr>
                <w:sz w:val="28"/>
              </w:rPr>
              <w:t>3.0</w:t>
            </w:r>
          </w:p>
        </w:tc>
        <w:tc>
          <w:tcPr>
            <w:tcW w:w="1195" w:type="dxa"/>
          </w:tcPr>
          <w:p w:rsidR="00DF7305" w:rsidRPr="00DF7305" w:rsidRDefault="00DF7305" w:rsidP="00DF7305">
            <w:pPr>
              <w:ind w:firstLine="709"/>
              <w:jc w:val="both"/>
              <w:rPr>
                <w:sz w:val="28"/>
              </w:rPr>
            </w:pPr>
            <w:r w:rsidRPr="00DF7305">
              <w:rPr>
                <w:sz w:val="28"/>
              </w:rPr>
              <w:t>5.0</w:t>
            </w:r>
          </w:p>
        </w:tc>
        <w:tc>
          <w:tcPr>
            <w:tcW w:w="1195" w:type="dxa"/>
          </w:tcPr>
          <w:p w:rsidR="00DF7305" w:rsidRPr="00DF7305" w:rsidRDefault="00DF7305" w:rsidP="00DF7305">
            <w:pPr>
              <w:ind w:firstLine="709"/>
              <w:jc w:val="both"/>
              <w:rPr>
                <w:sz w:val="28"/>
              </w:rPr>
            </w:pPr>
            <w:r w:rsidRPr="00DF7305">
              <w:rPr>
                <w:sz w:val="28"/>
              </w:rPr>
              <w:t>7.0</w:t>
            </w:r>
          </w:p>
        </w:tc>
        <w:tc>
          <w:tcPr>
            <w:tcW w:w="1195" w:type="dxa"/>
          </w:tcPr>
          <w:p w:rsidR="00DF7305" w:rsidRPr="00DF7305" w:rsidRDefault="00DF7305" w:rsidP="00DF7305">
            <w:pPr>
              <w:ind w:firstLine="709"/>
              <w:jc w:val="both"/>
              <w:rPr>
                <w:sz w:val="28"/>
              </w:rPr>
            </w:pPr>
            <w:r w:rsidRPr="00DF7305">
              <w:rPr>
                <w:sz w:val="28"/>
              </w:rPr>
              <w:t>10</w:t>
            </w:r>
          </w:p>
        </w:tc>
      </w:tr>
      <w:tr w:rsidR="00DF7305" w:rsidRPr="00DF7305" w:rsidTr="001434AD">
        <w:tc>
          <w:tcPr>
            <w:tcW w:w="1213" w:type="dxa"/>
          </w:tcPr>
          <w:p w:rsidR="00DF7305" w:rsidRPr="00DF7305" w:rsidRDefault="00DF7305" w:rsidP="00DF7305">
            <w:pPr>
              <w:ind w:firstLine="709"/>
              <w:jc w:val="both"/>
              <w:rPr>
                <w:sz w:val="28"/>
                <w:vertAlign w:val="superscript"/>
              </w:rPr>
            </w:pPr>
            <w:proofErr w:type="spellStart"/>
            <w:r w:rsidRPr="00DF7305">
              <w:rPr>
                <w:sz w:val="28"/>
                <w:lang w:val="en-US"/>
              </w:rPr>
              <w:t>i</w:t>
            </w:r>
            <w:r w:rsidRPr="00DF7305">
              <w:rPr>
                <w:sz w:val="28"/>
                <w:vertAlign w:val="subscript"/>
              </w:rPr>
              <w:t>кр</w:t>
            </w:r>
            <w:r w:rsidRPr="00DF7305">
              <w:rPr>
                <w:sz w:val="28"/>
              </w:rPr>
              <w:t>,А</w:t>
            </w:r>
            <w:proofErr w:type="spellEnd"/>
            <w:r w:rsidRPr="00DF7305">
              <w:rPr>
                <w:sz w:val="28"/>
              </w:rPr>
              <w:t>/см</w:t>
            </w:r>
            <w:r w:rsidRPr="00DF7305">
              <w:rPr>
                <w:sz w:val="28"/>
                <w:vertAlign w:val="superscript"/>
              </w:rPr>
              <w:t>2</w:t>
            </w:r>
          </w:p>
        </w:tc>
        <w:tc>
          <w:tcPr>
            <w:tcW w:w="1192" w:type="dxa"/>
          </w:tcPr>
          <w:p w:rsidR="00DF7305" w:rsidRPr="00DF7305" w:rsidRDefault="00DF7305" w:rsidP="00DF7305">
            <w:pPr>
              <w:ind w:firstLine="709"/>
              <w:jc w:val="both"/>
              <w:rPr>
                <w:sz w:val="28"/>
              </w:rPr>
            </w:pPr>
            <w:r w:rsidRPr="00DF7305">
              <w:rPr>
                <w:sz w:val="28"/>
              </w:rPr>
              <w:t>0,43</w:t>
            </w:r>
          </w:p>
        </w:tc>
        <w:tc>
          <w:tcPr>
            <w:tcW w:w="1193" w:type="dxa"/>
          </w:tcPr>
          <w:p w:rsidR="00DF7305" w:rsidRPr="00DF7305" w:rsidRDefault="00DF7305" w:rsidP="00DF7305">
            <w:pPr>
              <w:ind w:firstLine="709"/>
              <w:jc w:val="both"/>
              <w:rPr>
                <w:sz w:val="28"/>
              </w:rPr>
            </w:pPr>
            <w:r w:rsidRPr="00DF7305">
              <w:rPr>
                <w:sz w:val="28"/>
              </w:rPr>
              <w:t>2,02</w:t>
            </w:r>
          </w:p>
        </w:tc>
        <w:tc>
          <w:tcPr>
            <w:tcW w:w="1194" w:type="dxa"/>
          </w:tcPr>
          <w:p w:rsidR="00DF7305" w:rsidRPr="00DF7305" w:rsidRDefault="00DF7305" w:rsidP="00DF7305">
            <w:pPr>
              <w:ind w:firstLine="709"/>
              <w:jc w:val="both"/>
              <w:rPr>
                <w:sz w:val="28"/>
              </w:rPr>
            </w:pPr>
            <w:r w:rsidRPr="00DF7305">
              <w:rPr>
                <w:sz w:val="28"/>
              </w:rPr>
              <w:t>3,08</w:t>
            </w:r>
          </w:p>
        </w:tc>
        <w:tc>
          <w:tcPr>
            <w:tcW w:w="1194" w:type="dxa"/>
          </w:tcPr>
          <w:p w:rsidR="00DF7305" w:rsidRPr="00DF7305" w:rsidRDefault="00DF7305" w:rsidP="00DF7305">
            <w:pPr>
              <w:ind w:firstLine="709"/>
              <w:jc w:val="both"/>
              <w:rPr>
                <w:sz w:val="28"/>
              </w:rPr>
            </w:pPr>
            <w:r w:rsidRPr="00DF7305">
              <w:rPr>
                <w:sz w:val="28"/>
              </w:rPr>
              <w:t>4,44</w:t>
            </w:r>
          </w:p>
        </w:tc>
        <w:tc>
          <w:tcPr>
            <w:tcW w:w="1195" w:type="dxa"/>
          </w:tcPr>
          <w:p w:rsidR="00DF7305" w:rsidRPr="00DF7305" w:rsidRDefault="00DF7305" w:rsidP="00DF7305">
            <w:pPr>
              <w:ind w:firstLine="709"/>
              <w:jc w:val="both"/>
              <w:rPr>
                <w:sz w:val="28"/>
              </w:rPr>
            </w:pPr>
            <w:r w:rsidRPr="00DF7305">
              <w:rPr>
                <w:sz w:val="28"/>
              </w:rPr>
              <w:t>7,5</w:t>
            </w:r>
          </w:p>
        </w:tc>
        <w:tc>
          <w:tcPr>
            <w:tcW w:w="1195" w:type="dxa"/>
          </w:tcPr>
          <w:p w:rsidR="00DF7305" w:rsidRPr="00DF7305" w:rsidRDefault="00DF7305" w:rsidP="00DF7305">
            <w:pPr>
              <w:ind w:firstLine="709"/>
              <w:jc w:val="both"/>
              <w:rPr>
                <w:sz w:val="28"/>
              </w:rPr>
            </w:pPr>
            <w:r w:rsidRPr="00DF7305">
              <w:rPr>
                <w:sz w:val="28"/>
              </w:rPr>
              <w:t>8,9</w:t>
            </w:r>
          </w:p>
        </w:tc>
        <w:tc>
          <w:tcPr>
            <w:tcW w:w="1195" w:type="dxa"/>
          </w:tcPr>
          <w:p w:rsidR="00DF7305" w:rsidRPr="00DF7305" w:rsidRDefault="00DF7305" w:rsidP="00DF7305">
            <w:pPr>
              <w:ind w:firstLine="709"/>
              <w:jc w:val="both"/>
              <w:rPr>
                <w:sz w:val="28"/>
              </w:rPr>
            </w:pPr>
            <w:r w:rsidRPr="00DF7305">
              <w:rPr>
                <w:sz w:val="28"/>
              </w:rPr>
              <w:t>10,5</w:t>
            </w:r>
          </w:p>
        </w:tc>
      </w:tr>
    </w:tbl>
    <w:p w:rsidR="00DF7305" w:rsidRPr="00DF7305" w:rsidRDefault="00DF7305" w:rsidP="00DF7305">
      <w:pPr>
        <w:ind w:firstLine="709"/>
        <w:jc w:val="both"/>
        <w:rPr>
          <w:sz w:val="28"/>
          <w:lang w:val="kk-KZ"/>
        </w:rPr>
      </w:pPr>
      <w:r w:rsidRPr="00DF7305">
        <w:rPr>
          <w:sz w:val="28"/>
          <w:lang w:val="kk-KZ"/>
        </w:rPr>
        <w:t xml:space="preserve">Шектік ток тығыздығы балқығын тұздардың құрамына, температураға және электродтардың материалына тәуелді. Балқыған хлоридтер үшін шектік ток тығыздығы фторидтердікіне қарағанда жоғары. Сілтілік металдар балқымасында  бұл көрсеткіш сілтілік-жер металдар балқымасына қарағанда жоғары. Температура көтерілгенде сындық ток тығыздығы артады. Көмір электродтарды қолданғанда сындық ток тығыздығы метал электрод қолданғанға қарағанда аз. Анодтық эффектің пайда болуының себебі анодтың балқымамен нашар шаймалануынан. Шаймалану нашар болғанда анодта бөлінетін газ көпіршіктері тұтас қабыршық түзе бірігіп, балқыманы анод бетінен аластатады (сурет).                                      </w:t>
      </w:r>
    </w:p>
    <w:p w:rsidR="00DF7305" w:rsidRPr="00DF7305" w:rsidRDefault="00DF7305" w:rsidP="00DF7305">
      <w:pPr>
        <w:ind w:firstLine="709"/>
        <w:jc w:val="both"/>
        <w:rPr>
          <w:sz w:val="28"/>
          <w:lang w:val="kk-KZ"/>
        </w:rPr>
      </w:pPr>
      <w:r w:rsidRPr="00DF7305">
        <w:rPr>
          <w:noProof/>
          <w:sz w:val="28"/>
        </w:rPr>
        <w:drawing>
          <wp:inline distT="0" distB="0" distL="0" distR="0">
            <wp:extent cx="1684020" cy="693420"/>
            <wp:effectExtent l="0" t="0" r="0" b="0"/>
            <wp:docPr id="2" name="Рисунок 2" descr="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8" descr="5"/>
                    <pic:cNvPicPr>
                      <a:picLocks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84020" cy="693420"/>
                    </a:xfrm>
                    <a:prstGeom prst="rect">
                      <a:avLst/>
                    </a:prstGeom>
                    <a:noFill/>
                    <a:ln>
                      <a:noFill/>
                    </a:ln>
                  </pic:spPr>
                </pic:pic>
              </a:graphicData>
            </a:graphic>
          </wp:inline>
        </w:drawing>
      </w:r>
    </w:p>
    <w:p w:rsidR="00DF7305" w:rsidRPr="00DF7305" w:rsidRDefault="00DF7305" w:rsidP="00DF7305">
      <w:pPr>
        <w:pStyle w:val="a3"/>
        <w:numPr>
          <w:ilvl w:val="0"/>
          <w:numId w:val="1"/>
        </w:numPr>
        <w:ind w:left="0" w:firstLine="709"/>
        <w:jc w:val="both"/>
        <w:rPr>
          <w:sz w:val="28"/>
          <w:lang w:val="kk-KZ"/>
        </w:rPr>
      </w:pPr>
      <w:r w:rsidRPr="00DF7305">
        <w:rPr>
          <w:sz w:val="28"/>
          <w:lang w:val="kk-KZ"/>
        </w:rPr>
        <w:t xml:space="preserve">электролиз қалыпты жүргенде анодта газдың бөлінуі; </w:t>
      </w:r>
    </w:p>
    <w:p w:rsidR="00DF7305" w:rsidRPr="00DF7305" w:rsidRDefault="00DF7305" w:rsidP="00DF7305">
      <w:pPr>
        <w:pStyle w:val="a3"/>
        <w:numPr>
          <w:ilvl w:val="0"/>
          <w:numId w:val="1"/>
        </w:numPr>
        <w:ind w:left="0" w:firstLine="709"/>
        <w:jc w:val="both"/>
        <w:rPr>
          <w:sz w:val="28"/>
          <w:lang w:val="kk-KZ"/>
        </w:rPr>
      </w:pPr>
      <w:r w:rsidRPr="00DF7305">
        <w:rPr>
          <w:sz w:val="28"/>
          <w:lang w:val="kk-KZ"/>
        </w:rPr>
        <w:t>2-анодтық эффектті болдыратын газ қабыршағының түзілуі.</w:t>
      </w:r>
    </w:p>
    <w:p w:rsidR="00DF7305" w:rsidRPr="00DF7305" w:rsidRDefault="00DF7305" w:rsidP="00DF7305">
      <w:pPr>
        <w:ind w:firstLine="709"/>
        <w:jc w:val="both"/>
        <w:rPr>
          <w:sz w:val="28"/>
          <w:lang w:val="kk-KZ"/>
        </w:rPr>
      </w:pPr>
      <w:r w:rsidRPr="00DF7305">
        <w:rPr>
          <w:sz w:val="28"/>
          <w:lang w:val="kk-KZ"/>
        </w:rPr>
        <w:t>сурет Анодтық эффект кезінде көмір электродта газ қабыршағының түзілуі.</w:t>
      </w:r>
    </w:p>
    <w:p w:rsidR="00DF7305" w:rsidRPr="00DF7305" w:rsidRDefault="00DF7305" w:rsidP="00DF7305">
      <w:pPr>
        <w:ind w:firstLine="709"/>
        <w:jc w:val="both"/>
        <w:rPr>
          <w:sz w:val="28"/>
          <w:lang w:val="kk-KZ"/>
        </w:rPr>
      </w:pPr>
      <w:r w:rsidRPr="00DF7305">
        <w:rPr>
          <w:sz w:val="28"/>
          <w:lang w:val="kk-KZ"/>
        </w:rPr>
        <w:t xml:space="preserve">Анодтың электролитпен шылануы алдымен беттік тартылуға байланысты. Беттік тартылу неғұрлым үлкен болса, шылану бұрышы соғұрлым үлкен болады, электродтың беті электролитпен соғұрлым нашар шыланады, соғұрлым сындық ток тығыздығы төмен болады. Сондықтан электролиттің беттік тартылуын азайтатын барлық факторлар электродтың бетінің жақсы шаймалануына себепші болады да, шектік ток тығыздығын жоғарылатады. Анодтық эффект қажетсіз құбылыс, өйткені потенциалдың секіруі салдарынан энергия шығыны көбейеді, ток күшінің азаюы себебінен электролизердың өнімділігі төмендейді, былау аса қызып кетеді, алюминидің тоқ  бойынша шығымы азаяды. Бұл құбылыстың алдын алу үшін электролитке глиноземның жаңа үлесін қосу арқылы  балқымадағы глиноземның концентрациясын көтеру қажет. </w:t>
      </w:r>
    </w:p>
    <w:p w:rsidR="00DF7305" w:rsidRPr="00DF7305" w:rsidRDefault="00DF7305" w:rsidP="00DF7305">
      <w:pPr>
        <w:ind w:firstLine="709"/>
        <w:jc w:val="both"/>
        <w:rPr>
          <w:b/>
          <w:i/>
          <w:sz w:val="28"/>
          <w:u w:val="single"/>
          <w:lang w:val="kk-KZ"/>
        </w:rPr>
      </w:pPr>
      <w:r w:rsidRPr="00DF7305">
        <w:rPr>
          <w:b/>
          <w:i/>
          <w:sz w:val="28"/>
          <w:u w:val="single"/>
          <w:lang w:val="kk-KZ"/>
        </w:rPr>
        <w:lastRenderedPageBreak/>
        <w:t>Ток бойынша шығымға әртүрлі факторлардың әсері.</w:t>
      </w:r>
      <w:r w:rsidRPr="00DF7305">
        <w:rPr>
          <w:sz w:val="28"/>
          <w:lang w:val="kk-KZ"/>
        </w:rPr>
        <w:t>Алюмини</w:t>
      </w:r>
      <w:r w:rsidR="00082FA6">
        <w:rPr>
          <w:sz w:val="28"/>
          <w:lang w:val="kk-KZ"/>
        </w:rPr>
        <w:t>й</w:t>
      </w:r>
      <w:r w:rsidRPr="00DF7305">
        <w:rPr>
          <w:sz w:val="28"/>
          <w:lang w:val="kk-KZ"/>
        </w:rPr>
        <w:t>ді электролиттік жолмен алғанда ток бойынша шығым  80-90% шегінде болады. Ток бойынша шығымға бірқатар факторлар әсер етеді. Температураны көтергенде ток бойынша шығым алдымен артады, ал максималды шамаға жеткенде кеми бастайды. Ток бойынша шығымның максималды шамасы оптималды температурада (950</w:t>
      </w:r>
      <w:r w:rsidRPr="00DF7305">
        <w:rPr>
          <w:sz w:val="28"/>
          <w:vertAlign w:val="superscript"/>
          <w:lang w:val="kk-KZ"/>
        </w:rPr>
        <w:t>0</w:t>
      </w:r>
      <w:r w:rsidRPr="00DF7305">
        <w:rPr>
          <w:sz w:val="28"/>
          <w:lang w:val="kk-KZ"/>
        </w:rPr>
        <w:t>) байқалады. Температура бұл шамадан төмендегенде балқыманың тұтқырлы артады, осының салдарынан метал түйіршіктері электролитте шиеленісіп, металды ағызып алғанға дейін былаудың түбіне шөгіп үлгермейді. Температураны 950</w:t>
      </w:r>
      <w:r w:rsidR="00082FA6">
        <w:rPr>
          <w:sz w:val="28"/>
          <w:lang w:val="kk-KZ"/>
        </w:rPr>
        <w:t xml:space="preserve"> </w:t>
      </w:r>
      <w:r w:rsidRPr="00DF7305">
        <w:rPr>
          <w:sz w:val="28"/>
          <w:vertAlign w:val="superscript"/>
          <w:lang w:val="kk-KZ"/>
        </w:rPr>
        <w:t>0</w:t>
      </w:r>
      <w:r w:rsidRPr="00DF7305">
        <w:rPr>
          <w:sz w:val="28"/>
          <w:lang w:val="kk-KZ"/>
        </w:rPr>
        <w:t>С-дан жоғары көтеру алюминийдің балқымамен әрекеттесіп AlF қосылысының түзілуіне әкеледі: 2Al + AlF</w:t>
      </w:r>
      <w:r w:rsidRPr="00DF7305">
        <w:rPr>
          <w:sz w:val="28"/>
          <w:vertAlign w:val="subscript"/>
          <w:lang w:val="kk-KZ"/>
        </w:rPr>
        <w:t>3</w:t>
      </w:r>
      <w:r w:rsidRPr="00DF7305">
        <w:rPr>
          <w:sz w:val="28"/>
          <w:lang w:val="kk-KZ"/>
        </w:rPr>
        <w:t xml:space="preserve"> = 3AlF                                               </w:t>
      </w:r>
    </w:p>
    <w:p w:rsidR="00DF7305" w:rsidRPr="00DF7305" w:rsidRDefault="00DF7305" w:rsidP="00DF7305">
      <w:pPr>
        <w:ind w:firstLine="709"/>
        <w:jc w:val="both"/>
        <w:rPr>
          <w:sz w:val="28"/>
          <w:lang w:val="kk-KZ"/>
        </w:rPr>
      </w:pPr>
      <w:r w:rsidRPr="00DF7305">
        <w:rPr>
          <w:sz w:val="28"/>
          <w:lang w:val="kk-KZ"/>
        </w:rPr>
        <w:t>және де, металдық алюминидің ауадағы оттегі мен көмір қышқыл газымен әрекеттесу реакциясының жылдамдығы артады:</w:t>
      </w:r>
    </w:p>
    <w:p w:rsidR="00DF7305" w:rsidRPr="00DF7305" w:rsidRDefault="00DF7305" w:rsidP="00DF7305">
      <w:pPr>
        <w:ind w:firstLine="709"/>
        <w:jc w:val="both"/>
        <w:rPr>
          <w:sz w:val="28"/>
          <w:lang w:val="kk-KZ"/>
        </w:rPr>
      </w:pPr>
      <w:r w:rsidRPr="00DF7305">
        <w:rPr>
          <w:sz w:val="28"/>
          <w:lang w:val="kk-KZ"/>
        </w:rPr>
        <w:t>4Al + 3O</w:t>
      </w:r>
      <w:r w:rsidRPr="00DF7305">
        <w:rPr>
          <w:sz w:val="28"/>
          <w:vertAlign w:val="subscript"/>
          <w:lang w:val="kk-KZ"/>
        </w:rPr>
        <w:t>2</w:t>
      </w:r>
      <w:r w:rsidRPr="00DF7305">
        <w:rPr>
          <w:sz w:val="28"/>
          <w:lang w:val="kk-KZ"/>
        </w:rPr>
        <w:t xml:space="preserve"> = 2Al</w:t>
      </w:r>
      <w:r w:rsidRPr="00DF7305">
        <w:rPr>
          <w:sz w:val="28"/>
          <w:vertAlign w:val="subscript"/>
          <w:lang w:val="kk-KZ"/>
        </w:rPr>
        <w:t>2</w:t>
      </w:r>
      <w:r w:rsidRPr="00DF7305">
        <w:rPr>
          <w:sz w:val="28"/>
          <w:lang w:val="kk-KZ"/>
        </w:rPr>
        <w:t>O</w:t>
      </w:r>
      <w:r w:rsidRPr="00DF7305">
        <w:rPr>
          <w:sz w:val="28"/>
          <w:vertAlign w:val="subscript"/>
          <w:lang w:val="kk-KZ"/>
        </w:rPr>
        <w:t>3</w:t>
      </w:r>
    </w:p>
    <w:p w:rsidR="00DF7305" w:rsidRPr="00DF7305" w:rsidRDefault="00DF7305" w:rsidP="00DF7305">
      <w:pPr>
        <w:ind w:firstLine="709"/>
        <w:jc w:val="both"/>
        <w:rPr>
          <w:sz w:val="28"/>
          <w:lang w:val="kk-KZ"/>
        </w:rPr>
      </w:pPr>
      <w:r w:rsidRPr="00DF7305">
        <w:rPr>
          <w:sz w:val="28"/>
          <w:lang w:val="kk-KZ"/>
        </w:rPr>
        <w:t>2Al + CO</w:t>
      </w:r>
      <w:r w:rsidRPr="00DF7305">
        <w:rPr>
          <w:sz w:val="28"/>
          <w:vertAlign w:val="subscript"/>
          <w:lang w:val="kk-KZ"/>
        </w:rPr>
        <w:t>2</w:t>
      </w:r>
      <w:r w:rsidRPr="00DF7305">
        <w:rPr>
          <w:sz w:val="28"/>
          <w:lang w:val="kk-KZ"/>
        </w:rPr>
        <w:t xml:space="preserve"> =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CO                                     </w:t>
      </w:r>
    </w:p>
    <w:p w:rsidR="00DF7305" w:rsidRPr="00DF7305" w:rsidRDefault="00DF7305" w:rsidP="00DF7305">
      <w:pPr>
        <w:ind w:firstLine="709"/>
        <w:jc w:val="both"/>
        <w:rPr>
          <w:sz w:val="28"/>
          <w:lang w:val="kk-KZ"/>
        </w:rPr>
      </w:pPr>
      <w:r w:rsidRPr="00DF7305">
        <w:rPr>
          <w:sz w:val="28"/>
          <w:lang w:val="kk-KZ"/>
        </w:rPr>
        <w:t>Бұл реакциялардың жүруі алюминидің жоғалуына әкеледі, ол ток бойынша шығымды азайтады.Ток бойынша шығымға ток тығыздығы әсер етеді. Алюминий былауында анодтық i</w:t>
      </w:r>
      <w:r w:rsidRPr="00DF7305">
        <w:rPr>
          <w:sz w:val="28"/>
          <w:vertAlign w:val="subscript"/>
          <w:lang w:val="kk-KZ"/>
        </w:rPr>
        <w:t>а</w:t>
      </w:r>
      <w:r w:rsidRPr="00DF7305">
        <w:rPr>
          <w:sz w:val="28"/>
          <w:lang w:val="kk-KZ"/>
        </w:rPr>
        <w:t>, катодтық i</w:t>
      </w:r>
      <w:r w:rsidRPr="00DF7305">
        <w:rPr>
          <w:sz w:val="28"/>
          <w:vertAlign w:val="subscript"/>
          <w:lang w:val="kk-KZ"/>
        </w:rPr>
        <w:t>к</w:t>
      </w:r>
      <w:r w:rsidRPr="00DF7305">
        <w:rPr>
          <w:sz w:val="28"/>
          <w:lang w:val="kk-KZ"/>
        </w:rPr>
        <w:t xml:space="preserve"> және орташа i</w:t>
      </w:r>
      <w:r w:rsidRPr="00DF7305">
        <w:rPr>
          <w:sz w:val="28"/>
          <w:vertAlign w:val="subscript"/>
          <w:lang w:val="kk-KZ"/>
        </w:rPr>
        <w:t>ор</w:t>
      </w:r>
      <w:r w:rsidRPr="00DF7305">
        <w:rPr>
          <w:sz w:val="28"/>
          <w:lang w:val="kk-KZ"/>
        </w:rPr>
        <w:t xml:space="preserve"> ток тығыздығын айырады, олардың арасындағы байланыс келесі теңдеумен өрнектеледі:Орташа ток тығыздығын көтергенде алюминидің ток бойынша шығымы артады. Ток тығыздығын көтергенде былауда кернеу де көтеріледі. Ток тығыздығы тым көп көтеріліп кетсе катодта натрий иондарының разрядталуы мүмкін, бұл ток бойынша шығымды азайтады.Ток бойынша шығымға электродтар арасындағы қашықтық – полюсаралық қашықтық әсер етеді. Полюсаралық қашықтықты үлкейту бір жағынан ток бойынша шығымды арттырады, өйткені метал түріндегі алюминидің анодқа қарай тасымалдануы қиындайды. Екінші жағынан полюсаралық қашықтықты үлкейту электролитте  кедергінің өсуінен кернеудің түсуіне әкеледі, бұл қосымша энергияның шығынын арттырады. Сондықтан электролизерлерде полюсаралық қашықтықты 3-5 см мөлшерінде ұстайды.Ток бойынша шығымға балқымадағы криолиттік қатынас әсер етеді. Криолиттік қатынас үлкейгенде ток бойынша шығым алдымен артады да, кейбір максималды шамаға жеткен соң азая бастайды. Ток бойынша максималды шығым криолиттік қатынас 2,5-2,7 шамасында болғанда байқалады. Криолиттік қатынасты бұдан төмен ұстағанда балқыманың электрөткізгіштігі азаяды, нәтижесінде электр энергиясының шығыны көбейіп, ток бойынша шығым азаяды. Криолиттік қатынасты көбейту катодта алюминимен бірге натрий иондарының разрядталуына әкелуі мүмкін. Бұл да ток бойынша шығымды азайтады.    </w:t>
      </w:r>
    </w:p>
    <w:p w:rsidR="00DF7305" w:rsidRPr="00DF7305" w:rsidRDefault="00DF7305" w:rsidP="00DF7305">
      <w:pPr>
        <w:ind w:firstLine="709"/>
        <w:jc w:val="both"/>
        <w:rPr>
          <w:sz w:val="28"/>
          <w:lang w:val="kk-KZ"/>
        </w:rPr>
      </w:pPr>
      <w:r w:rsidRPr="00DF7305">
        <w:rPr>
          <w:b/>
          <w:i/>
          <w:sz w:val="28"/>
          <w:u w:val="single"/>
          <w:lang w:val="kk-KZ"/>
        </w:rPr>
        <w:t xml:space="preserve">    5.4.8 Электролизердің құрылысы және жұмысы. </w:t>
      </w:r>
      <w:r w:rsidRPr="00DF7305">
        <w:rPr>
          <w:sz w:val="28"/>
          <w:lang w:val="kk-KZ"/>
        </w:rPr>
        <w:t>Алюминиді электролиттік жолмен алуда екі түрлі ванналар қолданылады: престеліп күйдірілген анодтар және үздіксіз өздігінен күйдірілетін анодтар қолданатын. Қазіргі кезде алюминиді алу негізінен үздіксіз өздігінен күйдірілетін анодтар қолданатын ванналарда жүргізіледі. Токты жоғарыдан беретін және өздігінен күйдірілетін аноды бар ваннаның құрылысы 5.12-ші сурете келтірілген.</w:t>
      </w:r>
    </w:p>
    <w:p w:rsidR="00DF7305" w:rsidRPr="00DF7305" w:rsidRDefault="00DF7305" w:rsidP="00DF7305">
      <w:pPr>
        <w:ind w:firstLine="709"/>
        <w:jc w:val="both"/>
        <w:rPr>
          <w:sz w:val="28"/>
          <w:lang w:val="kk-KZ"/>
        </w:rPr>
      </w:pPr>
      <w:r w:rsidRPr="00DF7305">
        <w:rPr>
          <w:noProof/>
          <w:sz w:val="28"/>
        </w:rPr>
        <w:lastRenderedPageBreak/>
        <w:drawing>
          <wp:inline distT="0" distB="0" distL="0" distR="0">
            <wp:extent cx="1828800" cy="1089660"/>
            <wp:effectExtent l="0" t="0" r="0" b="0"/>
            <wp:docPr id="1" name="Рисунок 1" descr="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12"/>
                    <pic:cNvPicPr>
                      <a:picLocks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28800" cy="1089660"/>
                    </a:xfrm>
                    <a:prstGeom prst="rect">
                      <a:avLst/>
                    </a:prstGeom>
                    <a:noFill/>
                    <a:ln>
                      <a:noFill/>
                    </a:ln>
                  </pic:spPr>
                </pic:pic>
              </a:graphicData>
            </a:graphic>
          </wp:inline>
        </w:drawing>
      </w:r>
    </w:p>
    <w:p w:rsidR="00DF7305" w:rsidRPr="00DF7305" w:rsidRDefault="00DF7305" w:rsidP="00DF7305">
      <w:pPr>
        <w:ind w:firstLine="709"/>
        <w:jc w:val="both"/>
        <w:rPr>
          <w:sz w:val="28"/>
          <w:lang w:val="kk-KZ"/>
        </w:rPr>
      </w:pPr>
      <w:r w:rsidRPr="00DF7305">
        <w:rPr>
          <w:sz w:val="28"/>
          <w:lang w:val="kk-KZ"/>
        </w:rPr>
        <w:t>1-болат қазықтар; 2-анодты пісіру конусы; 3-темір жапқыштар;4-газдарды сору</w:t>
      </w:r>
    </w:p>
    <w:p w:rsidR="00DF7305" w:rsidRPr="00DF7305" w:rsidRDefault="00DF7305" w:rsidP="00DF7305">
      <w:pPr>
        <w:ind w:firstLine="709"/>
        <w:jc w:val="both"/>
        <w:rPr>
          <w:b/>
          <w:sz w:val="28"/>
          <w:lang w:val="kk-KZ"/>
        </w:rPr>
      </w:pPr>
      <w:r w:rsidRPr="00DF7305">
        <w:rPr>
          <w:b/>
          <w:sz w:val="28"/>
          <w:lang w:val="kk-KZ"/>
        </w:rPr>
        <w:t>сурет Токты жоғарыдан келтіретін ваннаның құрылысы</w:t>
      </w:r>
    </w:p>
    <w:p w:rsidR="00DF7305" w:rsidRPr="00DF7305" w:rsidRDefault="00DF7305" w:rsidP="00DF7305">
      <w:pPr>
        <w:ind w:firstLine="709"/>
        <w:jc w:val="both"/>
        <w:rPr>
          <w:sz w:val="28"/>
          <w:lang w:val="kk-KZ"/>
        </w:rPr>
      </w:pPr>
    </w:p>
    <w:p w:rsidR="00DF7305" w:rsidRPr="00DF7305" w:rsidRDefault="00DF7305" w:rsidP="00DF7305">
      <w:pPr>
        <w:ind w:firstLine="709"/>
        <w:jc w:val="both"/>
        <w:rPr>
          <w:sz w:val="28"/>
          <w:lang w:val="kk-KZ"/>
        </w:rPr>
      </w:pPr>
      <w:r w:rsidRPr="00DF7305">
        <w:rPr>
          <w:sz w:val="28"/>
          <w:lang w:val="kk-KZ"/>
        </w:rPr>
        <w:t>Электролизерлер тік бұрышты, корпусы көмір блоктар және плиталардан жасалады, сырты кірпішпен қаланып, болат қаптамамен қапталады. Катод қызметін көмір блоктардан құрастырылған табаны атқарады. Катодты блоктарда арықшалар жасалады, оларға болат өзекшелер (стержень) салып, шойынмен құйып бекітеді. Бұл өзекшелерге электр тоғын жеткізуші шиналар бекітіледі. Анод ретінде анодтық массадан жасалған көмір электродтар қолданылады. Анодтық масса ерекше технология бойынша жасалады. Ваннаның үстіңгі жағында алюминий беттерінен жасалған қаптаманың ішінде анод ілінген. Қаптаманың (кожух) ішіне анодтық масса тиеледі. Электрод төмен түскен сайын анодтық масса қызады, балқиды, қоюланады және қатады. Электролитке батырылған анодтық массаның төменгі қабаттары күйдіріледі де, «күйірудің қатты конусын» түзеді. Анод күйген сайын арнайы механизм арқылы оны біртіндеп түсіріп отырады. Алюминий қаптама электролитте балқиды. Қаптамаға үстінен әлсін-әлсін жаңа анодтық масса тиеп отырады. Алюминий қаптаманы қозғалмайтын болаттан жасалғанмен ауыстыруға болады, оның ішінде күйдірілген масса қабырғаларының бойымен төмен жылжып отырады. Анодқа ток ішіне қағылған болат істіктер арқылы беріледі.Зиянды анод газдарын сорып алу үшін ваннада сырғып ашылатын немесе көтеріліп ашылатын темір жапқыштар болады. Электролиз кезінде бөлінген алюминидің тығыздығы электролиттікіне қарағанда жоғары, сондықтан электролизердің еденінде жиналады. Былаудан  сұйық алюминий 2-3 тәулікте бір рет вакуумдық шөміш арқылы сорылып алынады.</w:t>
      </w:r>
    </w:p>
    <w:p w:rsidR="00DF7305" w:rsidRPr="00DF7305" w:rsidRDefault="00DF7305" w:rsidP="00DF7305">
      <w:pPr>
        <w:ind w:firstLine="709"/>
        <w:jc w:val="both"/>
        <w:rPr>
          <w:sz w:val="28"/>
          <w:lang w:val="kk-KZ"/>
        </w:rPr>
      </w:pPr>
    </w:p>
    <w:p w:rsidR="00BD56A3" w:rsidRPr="00DF7305" w:rsidRDefault="001002AB" w:rsidP="00DF7305">
      <w:pPr>
        <w:ind w:firstLine="709"/>
        <w:jc w:val="both"/>
        <w:rPr>
          <w:sz w:val="28"/>
          <w:lang w:val="kk-KZ"/>
        </w:rPr>
      </w:pPr>
    </w:p>
    <w:sectPr w:rsidR="00BD56A3" w:rsidRPr="00DF7305" w:rsidSect="006919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1875C6"/>
    <w:multiLevelType w:val="hybridMultilevel"/>
    <w:tmpl w:val="940C26D2"/>
    <w:lvl w:ilvl="0" w:tplc="E160B9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F7305"/>
    <w:rsid w:val="00082FA6"/>
    <w:rsid w:val="001002AB"/>
    <w:rsid w:val="00673997"/>
    <w:rsid w:val="00691924"/>
    <w:rsid w:val="00735EE6"/>
    <w:rsid w:val="007A2AB1"/>
    <w:rsid w:val="00D84660"/>
    <w:rsid w:val="00DA4F7F"/>
    <w:rsid w:val="00DF7305"/>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7305"/>
    <w:pPr>
      <w:ind w:left="720"/>
      <w:contextualSpacing/>
    </w:pPr>
  </w:style>
  <w:style w:type="paragraph" w:styleId="a4">
    <w:name w:val="Balloon Text"/>
    <w:basedOn w:val="a"/>
    <w:link w:val="a5"/>
    <w:uiPriority w:val="99"/>
    <w:semiHidden/>
    <w:unhideWhenUsed/>
    <w:rsid w:val="00DF7305"/>
    <w:rPr>
      <w:rFonts w:ascii="Tahoma" w:hAnsi="Tahoma" w:cs="Tahoma"/>
      <w:sz w:val="16"/>
      <w:szCs w:val="16"/>
    </w:rPr>
  </w:style>
  <w:style w:type="character" w:customStyle="1" w:styleId="a5">
    <w:name w:val="Текст выноски Знак"/>
    <w:basedOn w:val="a0"/>
    <w:link w:val="a4"/>
    <w:uiPriority w:val="99"/>
    <w:semiHidden/>
    <w:rsid w:val="00DF730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7305"/>
    <w:pPr>
      <w:ind w:left="720"/>
      <w:contextualSpacing/>
    </w:pPr>
  </w:style>
  <w:style w:type="paragraph" w:styleId="a4">
    <w:name w:val="Balloon Text"/>
    <w:basedOn w:val="a"/>
    <w:link w:val="a5"/>
    <w:uiPriority w:val="99"/>
    <w:semiHidden/>
    <w:unhideWhenUsed/>
    <w:rsid w:val="00DF7305"/>
    <w:rPr>
      <w:rFonts w:ascii="Tahoma" w:hAnsi="Tahoma" w:cs="Tahoma"/>
      <w:sz w:val="16"/>
      <w:szCs w:val="16"/>
    </w:rPr>
  </w:style>
  <w:style w:type="character" w:customStyle="1" w:styleId="a5">
    <w:name w:val="Текст выноски Знак"/>
    <w:basedOn w:val="a0"/>
    <w:link w:val="a4"/>
    <w:uiPriority w:val="99"/>
    <w:semiHidden/>
    <w:rsid w:val="00DF730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image" Target="media/image4.wmf"/><Relationship Id="rId18"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oleObject" Target="embeddings/oleObject2.bin"/><Relationship Id="rId12" Type="http://schemas.openxmlformats.org/officeDocument/2006/relationships/oleObject" Target="embeddings/oleObject5.bin"/><Relationship Id="rId17" Type="http://schemas.openxmlformats.org/officeDocument/2006/relationships/image" Target="media/image6.wmf"/><Relationship Id="rId25"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3.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fontTable" Target="fontTable.xml"/><Relationship Id="rId10" Type="http://schemas.openxmlformats.org/officeDocument/2006/relationships/oleObject" Target="embeddings/oleObject4.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6.bin"/><Relationship Id="rId22"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189</TotalTime>
  <Pages>7</Pages>
  <Words>2527</Words>
  <Characters>14410</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4</cp:revision>
  <dcterms:created xsi:type="dcterms:W3CDTF">2020-03-28T17:58:00Z</dcterms:created>
  <dcterms:modified xsi:type="dcterms:W3CDTF">2021-03-30T11:38:00Z</dcterms:modified>
</cp:coreProperties>
</file>